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附件3</w:t>
      </w:r>
    </w:p>
    <w:p>
      <w:pPr>
        <w:pStyle w:val="2"/>
        <w:spacing w:line="60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pStyle w:val="2"/>
        <w:spacing w:line="600" w:lineRule="auto"/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企业集体协商过程报告(范例)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白城市人力资源和社会保障局：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　按照《中华人民共和国劳动法》《中华人民共和国劳动合同法》《集体合同规定》及《吉林省企业工资集体协商条例》等法律法规规定，于   年   月   日，双方代表就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问题，进行了集体协商，达成了一致意见，形成了《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公司集体合同(草案)》。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年 月 日，公司召开了全体职工大会(或职工代表大会),就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公司集体合同(草案)》进行了讨论，并审议通过了《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公司集体合同(草案)》。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　　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企业方首席代表(签字)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    职工方首席代表(签字)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公司(盖章)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 xml:space="preserve"> 公司工会(盖章)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年   月  日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年   月  日</w:t>
      </w: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ZGU0NzYyYTg1OGUxN2MyZjc1M2FlN2JjNTc5NDQifQ=="/>
  </w:docVars>
  <w:rsids>
    <w:rsidRoot w:val="00000000"/>
    <w:rsid w:val="01B1276B"/>
    <w:rsid w:val="03870314"/>
    <w:rsid w:val="1BD47A17"/>
    <w:rsid w:val="1D23682F"/>
    <w:rsid w:val="2EA27501"/>
    <w:rsid w:val="3C6329C5"/>
    <w:rsid w:val="415A01F3"/>
    <w:rsid w:val="419279C7"/>
    <w:rsid w:val="50493828"/>
    <w:rsid w:val="5153670D"/>
    <w:rsid w:val="5C4A285E"/>
    <w:rsid w:val="5F235A3B"/>
    <w:rsid w:val="6AFC5C0F"/>
    <w:rsid w:val="7352461E"/>
    <w:rsid w:val="73AB3D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239</Words>
  <Characters>240</Characters>
  <TotalTime>291</TotalTime>
  <ScaleCrop>false</ScaleCrop>
  <LinksUpToDate>false</LinksUpToDate>
  <CharactersWithSpaces>357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2024-05-29T01:43:00Z</dcterms:created>
  <dc:creator>Administrator</dc:creator>
  <cp:lastModifiedBy>             小艳。。</cp:lastModifiedBy>
  <dcterms:modified xsi:type="dcterms:W3CDTF">2024-06-05T06:50:24Z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ED6A4BCFA7B744908C3B9B37829379C3_12</vt:lpwstr>
  </property>
</Properties>
</file>