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480" w:lineRule="exact"/>
        <w:jc w:val="center"/>
        <w:textAlignment w:val="auto"/>
        <w:rPr>
          <w:rFonts w:ascii="Times New Roman" w:hAnsi="Times New Roman" w:eastAsia="方正小标宋简体" w:cs="Times New Roman"/>
          <w:color w:val="333333"/>
          <w:kern w:val="0"/>
          <w:sz w:val="44"/>
          <w:szCs w:val="44"/>
        </w:rPr>
      </w:pPr>
      <w:r>
        <w:rPr>
          <w:rFonts w:ascii="Times New Roman" w:hAnsi="Times New Roman" w:eastAsia="方正小标宋简体" w:cs="Times New Roman"/>
          <w:color w:val="333333"/>
          <w:kern w:val="0"/>
          <w:sz w:val="44"/>
          <w:szCs w:val="44"/>
        </w:rPr>
        <w:t>2020</w:t>
      </w:r>
      <w:r>
        <w:rPr>
          <w:rFonts w:hint="eastAsia" w:ascii="Times New Roman" w:hAnsi="Times New Roman" w:eastAsia="方正小标宋简体" w:cs="方正小标宋简体"/>
          <w:color w:val="333333"/>
          <w:kern w:val="0"/>
          <w:sz w:val="44"/>
          <w:szCs w:val="44"/>
        </w:rPr>
        <w:t>年度吉林省各级机关考试录用公务员</w:t>
      </w:r>
    </w:p>
    <w:p>
      <w:pPr>
        <w:keepNext w:val="0"/>
        <w:keepLines w:val="0"/>
        <w:pageBreakBefore w:val="0"/>
        <w:widowControl w:val="0"/>
        <w:kinsoku/>
        <w:wordWrap/>
        <w:overflowPunct/>
        <w:topLinePunct w:val="0"/>
        <w:autoSpaceDE/>
        <w:autoSpaceDN/>
        <w:bidi w:val="0"/>
        <w:adjustRightInd/>
        <w:spacing w:line="480" w:lineRule="exact"/>
        <w:jc w:val="center"/>
        <w:textAlignment w:val="auto"/>
        <w:rPr>
          <w:rFonts w:ascii="Times New Roman" w:hAnsi="Times New Roman" w:eastAsia="方正小标宋简体" w:cs="Times New Roman"/>
          <w:sz w:val="44"/>
          <w:szCs w:val="44"/>
        </w:rPr>
      </w:pPr>
      <w:r>
        <w:rPr>
          <w:rFonts w:hint="eastAsia" w:ascii="Times New Roman" w:hAnsi="Times New Roman" w:eastAsia="方正小标宋简体" w:cs="方正小标宋简体"/>
          <w:color w:val="333333"/>
          <w:kern w:val="0"/>
          <w:sz w:val="44"/>
          <w:szCs w:val="44"/>
        </w:rPr>
        <w:t>白城考区面试考生</w:t>
      </w:r>
      <w:r>
        <w:rPr>
          <w:rFonts w:hint="eastAsia" w:ascii="Times New Roman" w:hAnsi="Times New Roman" w:eastAsia="方正小标宋简体" w:cs="方正小标宋简体"/>
          <w:sz w:val="44"/>
          <w:szCs w:val="44"/>
        </w:rPr>
        <w:t>告知暨承诺书</w:t>
      </w: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hAnsi="Times New Roman" w:cs="Times New Roman"/>
          <w:color w:val="333333"/>
          <w:kern w:val="0"/>
        </w:rPr>
      </w:pPr>
    </w:p>
    <w:p>
      <w:pPr>
        <w:keepNext w:val="0"/>
        <w:keepLines w:val="0"/>
        <w:pageBreakBefore w:val="0"/>
        <w:widowControl w:val="0"/>
        <w:kinsoku/>
        <w:wordWrap/>
        <w:overflowPunct/>
        <w:topLinePunct w:val="0"/>
        <w:autoSpaceDE/>
        <w:autoSpaceDN/>
        <w:bidi w:val="0"/>
        <w:adjustRightInd/>
        <w:spacing w:line="480" w:lineRule="exact"/>
        <w:textAlignment w:val="auto"/>
        <w:rPr>
          <w:rFonts w:ascii="Times New Roman" w:hAnsi="Times New Roman" w:cs="Times New Roman"/>
          <w:color w:val="333333"/>
          <w:kern w:val="0"/>
          <w:sz w:val="32"/>
          <w:szCs w:val="32"/>
        </w:rPr>
      </w:pPr>
      <w:r>
        <w:rPr>
          <w:rFonts w:hint="eastAsia" w:ascii="Times New Roman" w:hAnsi="Times New Roman" w:cs="仿宋_GB2312"/>
          <w:color w:val="333333"/>
          <w:kern w:val="0"/>
          <w:sz w:val="32"/>
          <w:szCs w:val="32"/>
        </w:rPr>
        <w:t>白城考区各位面试考生：</w:t>
      </w:r>
    </w:p>
    <w:p>
      <w:pPr>
        <w:keepNext w:val="0"/>
        <w:keepLines w:val="0"/>
        <w:pageBreakBefore w:val="0"/>
        <w:widowControl w:val="0"/>
        <w:kinsoku/>
        <w:wordWrap/>
        <w:overflowPunct/>
        <w:topLinePunct w:val="0"/>
        <w:autoSpaceDE/>
        <w:autoSpaceDN/>
        <w:bidi w:val="0"/>
        <w:adjustRightInd/>
        <w:spacing w:line="480" w:lineRule="exact"/>
        <w:ind w:firstLine="660"/>
        <w:textAlignment w:val="auto"/>
        <w:rPr>
          <w:rFonts w:ascii="Times New Roman" w:hAnsi="Times New Roman" w:cs="Times New Roman"/>
          <w:spacing w:val="-4"/>
          <w:sz w:val="32"/>
          <w:szCs w:val="32"/>
        </w:rPr>
      </w:pPr>
      <w:r>
        <w:rPr>
          <w:rFonts w:ascii="Times New Roman" w:hAnsi="Times New Roman" w:cs="Times New Roman"/>
          <w:spacing w:val="-4"/>
          <w:sz w:val="32"/>
          <w:szCs w:val="32"/>
        </w:rPr>
        <w:t>2020</w:t>
      </w:r>
      <w:r>
        <w:rPr>
          <w:rFonts w:hint="eastAsia" w:ascii="Times New Roman" w:hAnsi="Times New Roman" w:cs="仿宋_GB2312"/>
          <w:spacing w:val="-4"/>
          <w:sz w:val="32"/>
          <w:szCs w:val="32"/>
        </w:rPr>
        <w:t>年度吉林省各级机关考试录用公务员白城考区面试即将开始。现就相关情况告知如下：</w:t>
      </w:r>
    </w:p>
    <w:p>
      <w:pPr>
        <w:keepNext w:val="0"/>
        <w:keepLines w:val="0"/>
        <w:pageBreakBefore w:val="0"/>
        <w:widowControl w:val="0"/>
        <w:kinsoku/>
        <w:wordWrap/>
        <w:overflowPunct/>
        <w:topLinePunct w:val="0"/>
        <w:autoSpaceDE/>
        <w:autoSpaceDN/>
        <w:bidi w:val="0"/>
        <w:adjustRightInd/>
        <w:spacing w:line="480" w:lineRule="exact"/>
        <w:ind w:firstLine="660"/>
        <w:textAlignment w:val="auto"/>
        <w:rPr>
          <w:rFonts w:ascii="Times New Roman" w:hAnsi="Times New Roman" w:eastAsia="黑体" w:cs="Times New Roman"/>
          <w:spacing w:val="-4"/>
          <w:sz w:val="32"/>
          <w:szCs w:val="32"/>
        </w:rPr>
      </w:pPr>
      <w:r>
        <w:rPr>
          <w:rFonts w:hint="eastAsia" w:ascii="Times New Roman" w:hAnsi="Times New Roman" w:eastAsia="黑体" w:cs="黑体"/>
          <w:spacing w:val="-4"/>
          <w:sz w:val="32"/>
          <w:szCs w:val="32"/>
        </w:rPr>
        <w:t>一、面试时间和地点</w:t>
      </w:r>
    </w:p>
    <w:p>
      <w:pPr>
        <w:keepNext w:val="0"/>
        <w:keepLines w:val="0"/>
        <w:pageBreakBefore w:val="0"/>
        <w:widowControl w:val="0"/>
        <w:kinsoku/>
        <w:wordWrap/>
        <w:overflowPunct/>
        <w:topLinePunct w:val="0"/>
        <w:autoSpaceDE/>
        <w:autoSpaceDN/>
        <w:bidi w:val="0"/>
        <w:adjustRightInd/>
        <w:spacing w:line="480" w:lineRule="exact"/>
        <w:ind w:firstLine="660"/>
        <w:textAlignment w:val="auto"/>
        <w:rPr>
          <w:rFonts w:ascii="Times New Roman" w:hAnsi="Times New Roman" w:cs="Times New Roman"/>
          <w:spacing w:val="-4"/>
          <w:sz w:val="32"/>
          <w:szCs w:val="32"/>
        </w:rPr>
      </w:pPr>
      <w:r>
        <w:rPr>
          <w:rFonts w:ascii="Times New Roman" w:hAnsi="Times New Roman" w:eastAsia="楷体_GB2312" w:cs="Times New Roman"/>
          <w:spacing w:val="-4"/>
          <w:sz w:val="32"/>
          <w:szCs w:val="32"/>
        </w:rPr>
        <w:t>1.</w:t>
      </w:r>
      <w:r>
        <w:rPr>
          <w:rFonts w:hint="eastAsia" w:ascii="Times New Roman" w:hAnsi="Times New Roman" w:eastAsia="楷体_GB2312" w:cs="楷体_GB2312"/>
          <w:spacing w:val="-4"/>
          <w:sz w:val="32"/>
          <w:szCs w:val="32"/>
        </w:rPr>
        <w:t>面试时间</w:t>
      </w:r>
      <w:r>
        <w:rPr>
          <w:rFonts w:hint="eastAsia" w:ascii="Times New Roman" w:hAnsi="Times New Roman" w:cs="仿宋_GB2312"/>
          <w:spacing w:val="-4"/>
          <w:sz w:val="32"/>
          <w:szCs w:val="32"/>
        </w:rPr>
        <w:t>：</w:t>
      </w:r>
      <w:r>
        <w:rPr>
          <w:rFonts w:ascii="Times New Roman" w:hAnsi="Times New Roman" w:cs="Times New Roman"/>
          <w:spacing w:val="-4"/>
          <w:sz w:val="32"/>
          <w:szCs w:val="32"/>
        </w:rPr>
        <w:t>2020</w:t>
      </w:r>
      <w:r>
        <w:rPr>
          <w:rFonts w:hint="eastAsia" w:ascii="Times New Roman" w:hAnsi="Times New Roman" w:cs="仿宋_GB2312"/>
          <w:spacing w:val="-4"/>
          <w:sz w:val="32"/>
          <w:szCs w:val="32"/>
        </w:rPr>
        <w:t>年</w:t>
      </w:r>
      <w:r>
        <w:rPr>
          <w:rFonts w:ascii="Times New Roman" w:hAnsi="Times New Roman" w:cs="Times New Roman"/>
          <w:spacing w:val="-4"/>
          <w:sz w:val="32"/>
          <w:szCs w:val="32"/>
        </w:rPr>
        <w:t>11</w:t>
      </w:r>
      <w:r>
        <w:rPr>
          <w:rFonts w:hint="eastAsia" w:ascii="Times New Roman" w:hAnsi="Times New Roman" w:cs="仿宋_GB2312"/>
          <w:spacing w:val="-4"/>
          <w:sz w:val="32"/>
          <w:szCs w:val="32"/>
        </w:rPr>
        <w:t>月</w:t>
      </w:r>
      <w:r>
        <w:rPr>
          <w:rFonts w:ascii="Times New Roman" w:hAnsi="Times New Roman" w:cs="Times New Roman"/>
          <w:spacing w:val="-4"/>
          <w:sz w:val="32"/>
          <w:szCs w:val="32"/>
        </w:rPr>
        <w:t>9</w:t>
      </w:r>
      <w:r>
        <w:rPr>
          <w:rFonts w:hint="eastAsia" w:ascii="Times New Roman" w:hAnsi="Times New Roman" w:cs="仿宋_GB2312"/>
          <w:spacing w:val="-4"/>
          <w:sz w:val="32"/>
          <w:szCs w:val="32"/>
        </w:rPr>
        <w:t>日至</w:t>
      </w:r>
      <w:r>
        <w:rPr>
          <w:rFonts w:ascii="Times New Roman" w:hAnsi="Times New Roman" w:cs="Times New Roman"/>
          <w:spacing w:val="-4"/>
          <w:sz w:val="32"/>
          <w:szCs w:val="32"/>
        </w:rPr>
        <w:t>14</w:t>
      </w:r>
      <w:r>
        <w:rPr>
          <w:rFonts w:hint="eastAsia" w:ascii="Times New Roman" w:hAnsi="Times New Roman" w:cs="仿宋_GB2312"/>
          <w:spacing w:val="-4"/>
          <w:sz w:val="32"/>
          <w:szCs w:val="32"/>
        </w:rPr>
        <w:t>日，每名考生面试的具体时间以招录机关通知时间为准，每天</w:t>
      </w:r>
      <w:r>
        <w:rPr>
          <w:rFonts w:ascii="Times New Roman" w:hAnsi="Times New Roman" w:cs="Times New Roman"/>
          <w:spacing w:val="-4"/>
          <w:sz w:val="32"/>
          <w:szCs w:val="32"/>
        </w:rPr>
        <w:t>7:00</w:t>
      </w:r>
      <w:r>
        <w:rPr>
          <w:rFonts w:hint="eastAsia" w:ascii="Times New Roman" w:hAnsi="Times New Roman" w:cs="仿宋_GB2312"/>
          <w:spacing w:val="-4"/>
          <w:sz w:val="32"/>
          <w:szCs w:val="32"/>
        </w:rPr>
        <w:t>面试考生开始进入考点，</w:t>
      </w:r>
      <w:r>
        <w:rPr>
          <w:rFonts w:ascii="Times New Roman" w:hAnsi="Times New Roman" w:cs="Times New Roman"/>
          <w:spacing w:val="-4"/>
          <w:sz w:val="32"/>
          <w:szCs w:val="32"/>
        </w:rPr>
        <w:t>8:00</w:t>
      </w:r>
      <w:r>
        <w:rPr>
          <w:rFonts w:hint="eastAsia" w:ascii="Times New Roman" w:hAnsi="Times New Roman" w:cs="仿宋_GB2312"/>
          <w:spacing w:val="-4"/>
          <w:sz w:val="32"/>
          <w:szCs w:val="32"/>
        </w:rPr>
        <w:t>入场完毕。</w:t>
      </w:r>
    </w:p>
    <w:p>
      <w:pPr>
        <w:keepNext w:val="0"/>
        <w:keepLines w:val="0"/>
        <w:pageBreakBefore w:val="0"/>
        <w:widowControl w:val="0"/>
        <w:kinsoku/>
        <w:wordWrap/>
        <w:overflowPunct/>
        <w:topLinePunct w:val="0"/>
        <w:autoSpaceDE/>
        <w:autoSpaceDN/>
        <w:bidi w:val="0"/>
        <w:adjustRightInd/>
        <w:spacing w:line="480" w:lineRule="exact"/>
        <w:ind w:firstLine="660"/>
        <w:textAlignment w:val="auto"/>
        <w:rPr>
          <w:rFonts w:ascii="Times New Roman" w:hAnsi="Times New Roman" w:cs="Times New Roman"/>
          <w:spacing w:val="-4"/>
          <w:sz w:val="32"/>
          <w:szCs w:val="32"/>
        </w:rPr>
      </w:pPr>
      <w:r>
        <w:rPr>
          <w:rFonts w:ascii="Times New Roman" w:hAnsi="Times New Roman" w:eastAsia="楷体_GB2312" w:cs="Times New Roman"/>
          <w:spacing w:val="-4"/>
          <w:sz w:val="32"/>
          <w:szCs w:val="32"/>
        </w:rPr>
        <w:t>2.</w:t>
      </w:r>
      <w:r>
        <w:rPr>
          <w:rFonts w:hint="eastAsia" w:ascii="Times New Roman" w:hAnsi="Times New Roman" w:eastAsia="楷体_GB2312" w:cs="楷体_GB2312"/>
          <w:spacing w:val="-4"/>
          <w:sz w:val="32"/>
          <w:szCs w:val="32"/>
        </w:rPr>
        <w:t>面试地点</w:t>
      </w:r>
      <w:r>
        <w:rPr>
          <w:rFonts w:hint="eastAsia" w:ascii="Times New Roman" w:hAnsi="Times New Roman" w:cs="仿宋_GB2312"/>
          <w:spacing w:val="-4"/>
          <w:sz w:val="32"/>
          <w:szCs w:val="32"/>
        </w:rPr>
        <w:t>：白城市特殊教育学校（中兴西大路</w:t>
      </w:r>
      <w:r>
        <w:rPr>
          <w:rFonts w:ascii="Times New Roman" w:hAnsi="Times New Roman" w:cs="Times New Roman"/>
          <w:spacing w:val="-4"/>
          <w:sz w:val="32"/>
          <w:szCs w:val="32"/>
        </w:rPr>
        <w:t>63</w:t>
      </w:r>
      <w:r>
        <w:rPr>
          <w:rFonts w:hint="eastAsia" w:ascii="Times New Roman" w:hAnsi="Times New Roman" w:cs="仿宋_GB2312"/>
          <w:spacing w:val="-4"/>
          <w:sz w:val="32"/>
          <w:szCs w:val="32"/>
        </w:rPr>
        <w:t>号、白城师范学院西</w:t>
      </w:r>
      <w:r>
        <w:rPr>
          <w:rFonts w:ascii="Times New Roman" w:hAnsi="Times New Roman" w:cs="Times New Roman"/>
          <w:spacing w:val="-4"/>
          <w:sz w:val="32"/>
          <w:szCs w:val="32"/>
        </w:rPr>
        <w:t>300</w:t>
      </w:r>
      <w:r>
        <w:rPr>
          <w:rFonts w:hint="eastAsia" w:ascii="Times New Roman" w:hAnsi="Times New Roman" w:cs="仿宋_GB2312"/>
          <w:spacing w:val="-4"/>
          <w:sz w:val="32"/>
          <w:szCs w:val="32"/>
        </w:rPr>
        <w:t>米）。</w:t>
      </w:r>
    </w:p>
    <w:p>
      <w:pPr>
        <w:keepNext w:val="0"/>
        <w:keepLines w:val="0"/>
        <w:pageBreakBefore w:val="0"/>
        <w:widowControl w:val="0"/>
        <w:kinsoku/>
        <w:wordWrap/>
        <w:overflowPunct/>
        <w:topLinePunct w:val="0"/>
        <w:autoSpaceDE/>
        <w:autoSpaceDN/>
        <w:bidi w:val="0"/>
        <w:adjustRightInd/>
        <w:spacing w:line="480" w:lineRule="exact"/>
        <w:ind w:firstLine="660"/>
        <w:textAlignment w:val="auto"/>
        <w:rPr>
          <w:rFonts w:ascii="Times New Roman" w:hAnsi="Times New Roman" w:eastAsia="黑体" w:cs="Times New Roman"/>
          <w:spacing w:val="-4"/>
          <w:sz w:val="32"/>
          <w:szCs w:val="32"/>
        </w:rPr>
      </w:pPr>
      <w:r>
        <w:rPr>
          <w:rFonts w:hint="eastAsia" w:ascii="Times New Roman" w:hAnsi="Times New Roman" w:eastAsia="黑体" w:cs="黑体"/>
          <w:spacing w:val="-4"/>
          <w:sz w:val="32"/>
          <w:szCs w:val="32"/>
        </w:rPr>
        <w:t>二、面试当天需携带的相关材料</w:t>
      </w:r>
    </w:p>
    <w:p>
      <w:pPr>
        <w:keepNext w:val="0"/>
        <w:keepLines w:val="0"/>
        <w:pageBreakBefore w:val="0"/>
        <w:widowControl w:val="0"/>
        <w:kinsoku/>
        <w:wordWrap/>
        <w:overflowPunct/>
        <w:topLinePunct w:val="0"/>
        <w:autoSpaceDE/>
        <w:autoSpaceDN/>
        <w:bidi w:val="0"/>
        <w:adjustRightInd/>
        <w:spacing w:line="480" w:lineRule="exact"/>
        <w:ind w:firstLine="660"/>
        <w:textAlignment w:val="auto"/>
        <w:rPr>
          <w:rFonts w:ascii="Times New Roman" w:hAnsi="Times New Roman" w:cs="Times New Roman"/>
          <w:spacing w:val="-4"/>
          <w:sz w:val="32"/>
          <w:szCs w:val="32"/>
        </w:rPr>
      </w:pPr>
      <w:r>
        <w:rPr>
          <w:rFonts w:ascii="Times New Roman" w:hAnsi="Times New Roman" w:cs="Times New Roman"/>
          <w:spacing w:val="-4"/>
          <w:sz w:val="32"/>
          <w:szCs w:val="32"/>
        </w:rPr>
        <w:t>1.</w:t>
      </w:r>
      <w:r>
        <w:rPr>
          <w:rFonts w:hint="eastAsia" w:ascii="Times New Roman" w:hAnsi="Times New Roman" w:cs="仿宋_GB2312"/>
          <w:spacing w:val="-4"/>
          <w:sz w:val="32"/>
          <w:szCs w:val="32"/>
        </w:rPr>
        <w:t>本人有效身份证原件（或有效临时身份证原件）。</w:t>
      </w:r>
    </w:p>
    <w:p>
      <w:pPr>
        <w:keepNext w:val="0"/>
        <w:keepLines w:val="0"/>
        <w:pageBreakBefore w:val="0"/>
        <w:widowControl w:val="0"/>
        <w:kinsoku/>
        <w:wordWrap/>
        <w:overflowPunct/>
        <w:topLinePunct w:val="0"/>
        <w:autoSpaceDE/>
        <w:autoSpaceDN/>
        <w:bidi w:val="0"/>
        <w:adjustRightInd/>
        <w:spacing w:line="480" w:lineRule="exact"/>
        <w:ind w:firstLine="660"/>
        <w:textAlignment w:val="auto"/>
        <w:rPr>
          <w:rFonts w:ascii="Times New Roman" w:hAnsi="Times New Roman" w:cs="Times New Roman"/>
          <w:spacing w:val="-4"/>
          <w:sz w:val="32"/>
          <w:szCs w:val="32"/>
        </w:rPr>
      </w:pPr>
      <w:r>
        <w:rPr>
          <w:rFonts w:ascii="Times New Roman" w:hAnsi="Times New Roman" w:cs="Times New Roman"/>
          <w:spacing w:val="-4"/>
          <w:sz w:val="32"/>
          <w:szCs w:val="32"/>
        </w:rPr>
        <w:t>2.</w:t>
      </w:r>
      <w:r>
        <w:rPr>
          <w:rFonts w:hint="eastAsia" w:ascii="Times New Roman" w:hAnsi="Times New Roman" w:cs="仿宋_GB2312"/>
          <w:spacing w:val="-4"/>
          <w:sz w:val="32"/>
          <w:szCs w:val="32"/>
        </w:rPr>
        <w:t>本人笔试准考证（如丢失，请登陆吉林公务员考试网下载打印）。</w:t>
      </w:r>
    </w:p>
    <w:p>
      <w:pPr>
        <w:keepNext w:val="0"/>
        <w:keepLines w:val="0"/>
        <w:pageBreakBefore w:val="0"/>
        <w:widowControl w:val="0"/>
        <w:kinsoku/>
        <w:wordWrap/>
        <w:overflowPunct/>
        <w:topLinePunct w:val="0"/>
        <w:autoSpaceDE/>
        <w:autoSpaceDN/>
        <w:bidi w:val="0"/>
        <w:adjustRightInd/>
        <w:spacing w:line="480" w:lineRule="exact"/>
        <w:ind w:firstLine="660"/>
        <w:textAlignment w:val="auto"/>
        <w:rPr>
          <w:rFonts w:ascii="Times New Roman" w:hAnsi="Times New Roman" w:cs="Times New Roman"/>
          <w:spacing w:val="-4"/>
          <w:sz w:val="32"/>
          <w:szCs w:val="32"/>
        </w:rPr>
      </w:pPr>
      <w:r>
        <w:rPr>
          <w:rFonts w:ascii="Times New Roman" w:hAnsi="Times New Roman" w:cs="Times New Roman"/>
          <w:spacing w:val="-4"/>
          <w:sz w:val="32"/>
          <w:szCs w:val="32"/>
        </w:rPr>
        <w:t>3.</w:t>
      </w:r>
      <w:r>
        <w:rPr>
          <w:rFonts w:hint="eastAsia" w:ascii="Times New Roman" w:hAnsi="Times New Roman" w:cs="仿宋_GB2312"/>
          <w:spacing w:val="-4"/>
          <w:sz w:val="32"/>
          <w:szCs w:val="32"/>
        </w:rPr>
        <w:t>本人面试入闱通知单。</w:t>
      </w:r>
    </w:p>
    <w:p>
      <w:pPr>
        <w:keepNext w:val="0"/>
        <w:keepLines w:val="0"/>
        <w:pageBreakBefore w:val="0"/>
        <w:widowControl w:val="0"/>
        <w:kinsoku/>
        <w:wordWrap/>
        <w:overflowPunct/>
        <w:topLinePunct w:val="0"/>
        <w:autoSpaceDE/>
        <w:autoSpaceDN/>
        <w:bidi w:val="0"/>
        <w:adjustRightInd/>
        <w:snapToGrid w:val="0"/>
        <w:spacing w:line="480" w:lineRule="exact"/>
        <w:ind w:firstLine="636" w:firstLineChars="200"/>
        <w:textAlignment w:val="auto"/>
        <w:rPr>
          <w:rFonts w:ascii="Times New Roman" w:hAnsi="Times New Roman" w:cs="Times New Roman"/>
          <w:sz w:val="32"/>
          <w:szCs w:val="32"/>
        </w:rPr>
      </w:pPr>
      <w:r>
        <w:rPr>
          <w:rFonts w:ascii="Times New Roman" w:hAnsi="Times New Roman" w:cs="Times New Roman"/>
          <w:sz w:val="32"/>
          <w:szCs w:val="32"/>
        </w:rPr>
        <w:t>4.</w:t>
      </w:r>
      <w:r>
        <w:rPr>
          <w:rFonts w:hint="eastAsia" w:ascii="Times New Roman" w:hAnsi="Times New Roman" w:cs="仿宋_GB2312"/>
          <w:sz w:val="32"/>
          <w:szCs w:val="32"/>
        </w:rPr>
        <w:t>本人面试前</w:t>
      </w:r>
      <w:r>
        <w:rPr>
          <w:rFonts w:ascii="Times New Roman" w:hAnsi="Times New Roman" w:cs="Times New Roman"/>
          <w:sz w:val="32"/>
          <w:szCs w:val="32"/>
        </w:rPr>
        <w:t>72</w:t>
      </w:r>
      <w:r>
        <w:rPr>
          <w:rFonts w:hint="eastAsia" w:ascii="Times New Roman" w:hAnsi="Times New Roman" w:cs="仿宋_GB2312"/>
          <w:sz w:val="32"/>
          <w:szCs w:val="32"/>
        </w:rPr>
        <w:t>小时内白城市内检测机构出具的新冠病毒核酸检测阴性证明（例如，</w:t>
      </w:r>
      <w:r>
        <w:rPr>
          <w:rFonts w:ascii="Times New Roman" w:hAnsi="Times New Roman" w:cs="Times New Roman"/>
          <w:sz w:val="32"/>
          <w:szCs w:val="32"/>
        </w:rPr>
        <w:t>11</w:t>
      </w:r>
      <w:r>
        <w:rPr>
          <w:rFonts w:hint="eastAsia" w:ascii="Times New Roman" w:hAnsi="Times New Roman" w:cs="仿宋_GB2312"/>
          <w:sz w:val="32"/>
          <w:szCs w:val="32"/>
        </w:rPr>
        <w:t>月</w:t>
      </w:r>
      <w:r>
        <w:rPr>
          <w:rFonts w:ascii="Times New Roman" w:hAnsi="Times New Roman" w:cs="Times New Roman"/>
          <w:sz w:val="32"/>
          <w:szCs w:val="32"/>
        </w:rPr>
        <w:t>14</w:t>
      </w:r>
      <w:r>
        <w:rPr>
          <w:rFonts w:hint="eastAsia" w:ascii="Times New Roman" w:hAnsi="Times New Roman" w:cs="仿宋_GB2312"/>
          <w:sz w:val="32"/>
          <w:szCs w:val="32"/>
        </w:rPr>
        <w:t>日面试，须持</w:t>
      </w:r>
      <w:r>
        <w:rPr>
          <w:rFonts w:ascii="Times New Roman" w:hAnsi="Times New Roman" w:cs="Times New Roman"/>
          <w:sz w:val="32"/>
          <w:szCs w:val="32"/>
        </w:rPr>
        <w:t>11</w:t>
      </w:r>
      <w:r>
        <w:rPr>
          <w:rFonts w:hint="eastAsia" w:ascii="Times New Roman" w:hAnsi="Times New Roman" w:cs="仿宋_GB2312"/>
          <w:sz w:val="32"/>
          <w:szCs w:val="32"/>
        </w:rPr>
        <w:t>月</w:t>
      </w:r>
      <w:r>
        <w:rPr>
          <w:rFonts w:ascii="Times New Roman" w:hAnsi="Times New Roman" w:cs="Times New Roman"/>
          <w:sz w:val="32"/>
          <w:szCs w:val="32"/>
        </w:rPr>
        <w:t>11</w:t>
      </w:r>
      <w:r>
        <w:rPr>
          <w:rFonts w:hint="eastAsia" w:ascii="Times New Roman" w:hAnsi="Times New Roman" w:cs="仿宋_GB2312"/>
          <w:sz w:val="32"/>
          <w:szCs w:val="32"/>
        </w:rPr>
        <w:t>日以后白城市内检测机构证明）。</w:t>
      </w:r>
    </w:p>
    <w:p>
      <w:pPr>
        <w:keepNext w:val="0"/>
        <w:keepLines w:val="0"/>
        <w:pageBreakBefore w:val="0"/>
        <w:widowControl w:val="0"/>
        <w:kinsoku/>
        <w:wordWrap/>
        <w:overflowPunct/>
        <w:topLinePunct w:val="0"/>
        <w:autoSpaceDE/>
        <w:autoSpaceDN/>
        <w:bidi w:val="0"/>
        <w:adjustRightInd/>
        <w:spacing w:line="480" w:lineRule="exact"/>
        <w:ind w:firstLine="660"/>
        <w:textAlignment w:val="auto"/>
        <w:rPr>
          <w:rFonts w:ascii="Times New Roman" w:hAnsi="Times New Roman" w:eastAsia="黑体" w:cs="Times New Roman"/>
          <w:spacing w:val="-4"/>
          <w:sz w:val="32"/>
          <w:szCs w:val="32"/>
        </w:rPr>
      </w:pPr>
      <w:r>
        <w:rPr>
          <w:rFonts w:hint="eastAsia" w:ascii="Times New Roman" w:hAnsi="Times New Roman" w:eastAsia="黑体" w:cs="黑体"/>
          <w:spacing w:val="-4"/>
          <w:sz w:val="32"/>
          <w:szCs w:val="32"/>
        </w:rPr>
        <w:t>三、疫情防控要求</w:t>
      </w:r>
    </w:p>
    <w:p>
      <w:pPr>
        <w:keepNext w:val="0"/>
        <w:keepLines w:val="0"/>
        <w:pageBreakBefore w:val="0"/>
        <w:widowControl w:val="0"/>
        <w:kinsoku/>
        <w:wordWrap/>
        <w:overflowPunct/>
        <w:topLinePunct w:val="0"/>
        <w:autoSpaceDE/>
        <w:autoSpaceDN/>
        <w:bidi w:val="0"/>
        <w:adjustRightInd/>
        <w:spacing w:line="480" w:lineRule="exact"/>
        <w:ind w:firstLine="645"/>
        <w:textAlignment w:val="auto"/>
        <w:rPr>
          <w:rFonts w:ascii="Times New Roman" w:hAnsi="Times New Roman" w:cs="Times New Roman"/>
          <w:sz w:val="32"/>
          <w:szCs w:val="32"/>
        </w:rPr>
      </w:pPr>
      <w:r>
        <w:rPr>
          <w:rFonts w:ascii="Times New Roman" w:hAnsi="Times New Roman" w:eastAsia="黑体" w:cs="Times New Roman"/>
          <w:sz w:val="32"/>
          <w:szCs w:val="32"/>
        </w:rPr>
        <w:t>1.</w:t>
      </w:r>
      <w:r>
        <w:rPr>
          <w:rFonts w:hint="eastAsia" w:ascii="Times New Roman" w:hAnsi="Times New Roman" w:eastAsia="黑体" w:cs="黑体"/>
          <w:sz w:val="32"/>
          <w:szCs w:val="32"/>
        </w:rPr>
        <w:t>面试当天，面试考生不能出具本人</w:t>
      </w:r>
      <w:r>
        <w:rPr>
          <w:rFonts w:hint="eastAsia" w:ascii="Times New Roman" w:hAnsi="Times New Roman" w:eastAsia="黑体" w:cs="黑体"/>
          <w:sz w:val="32"/>
          <w:szCs w:val="32"/>
          <w:u w:val="thick"/>
        </w:rPr>
        <w:t>规定时间内的白城市内</w:t>
      </w:r>
      <w:r>
        <w:rPr>
          <w:rFonts w:hint="eastAsia" w:ascii="Times New Roman" w:hAnsi="Times New Roman" w:eastAsia="黑体" w:cs="黑体"/>
          <w:sz w:val="32"/>
          <w:szCs w:val="32"/>
        </w:rPr>
        <w:t>检测机构检测阴性证明的，不能参加面试，不予补考</w:t>
      </w:r>
      <w:r>
        <w:rPr>
          <w:rFonts w:hint="eastAsia" w:ascii="Times New Roman" w:hAnsi="Times New Roman" w:cs="仿宋_GB2312"/>
          <w:sz w:val="32"/>
          <w:szCs w:val="32"/>
        </w:rPr>
        <w:t>。</w:t>
      </w:r>
    </w:p>
    <w:p>
      <w:pPr>
        <w:keepNext w:val="0"/>
        <w:keepLines w:val="0"/>
        <w:pageBreakBefore w:val="0"/>
        <w:widowControl w:val="0"/>
        <w:kinsoku/>
        <w:wordWrap/>
        <w:overflowPunct/>
        <w:topLinePunct w:val="0"/>
        <w:autoSpaceDE/>
        <w:autoSpaceDN/>
        <w:bidi w:val="0"/>
        <w:adjustRightInd/>
        <w:spacing w:line="480" w:lineRule="exact"/>
        <w:ind w:firstLine="645"/>
        <w:textAlignment w:val="auto"/>
        <w:rPr>
          <w:rFonts w:ascii="Times New Roman" w:hAnsi="Times New Roman" w:eastAsia="黑体" w:cs="Times New Roman"/>
          <w:spacing w:val="-4"/>
          <w:sz w:val="32"/>
          <w:szCs w:val="32"/>
        </w:rPr>
      </w:pPr>
      <w:r>
        <w:rPr>
          <w:rFonts w:ascii="Times New Roman" w:hAnsi="Times New Roman" w:eastAsia="黑体" w:cs="Times New Roman"/>
          <w:sz w:val="32"/>
          <w:szCs w:val="32"/>
        </w:rPr>
        <w:t>2.</w:t>
      </w:r>
      <w:r>
        <w:rPr>
          <w:rFonts w:hint="eastAsia" w:ascii="Times New Roman" w:hAnsi="Times New Roman" w:eastAsia="黑体" w:cs="黑体"/>
          <w:sz w:val="32"/>
          <w:szCs w:val="32"/>
        </w:rPr>
        <w:t>面试当天，正处在隔离观察期的面试考生，不能参加面试，不予补考。</w:t>
      </w:r>
    </w:p>
    <w:p>
      <w:pPr>
        <w:keepNext w:val="0"/>
        <w:keepLines w:val="0"/>
        <w:pageBreakBefore w:val="0"/>
        <w:widowControl w:val="0"/>
        <w:kinsoku/>
        <w:wordWrap/>
        <w:overflowPunct/>
        <w:topLinePunct w:val="0"/>
        <w:autoSpaceDE/>
        <w:autoSpaceDN/>
        <w:bidi w:val="0"/>
        <w:adjustRightInd/>
        <w:spacing w:line="480" w:lineRule="exact"/>
        <w:ind w:firstLine="645"/>
        <w:textAlignment w:val="auto"/>
        <w:rPr>
          <w:rFonts w:ascii="Times New Roman" w:hAnsi="Times New Roman" w:cs="Times New Roman"/>
          <w:spacing w:val="-4"/>
          <w:sz w:val="32"/>
          <w:szCs w:val="32"/>
        </w:rPr>
      </w:pPr>
      <w:r>
        <w:rPr>
          <w:rFonts w:ascii="Times New Roman" w:hAnsi="Times New Roman" w:cs="Times New Roman"/>
          <w:spacing w:val="-4"/>
          <w:sz w:val="32"/>
          <w:szCs w:val="32"/>
        </w:rPr>
        <w:t>3.</w:t>
      </w:r>
      <w:r>
        <w:rPr>
          <w:rFonts w:hint="eastAsia" w:ascii="Times New Roman" w:hAnsi="Times New Roman" w:cs="仿宋_GB2312"/>
          <w:spacing w:val="-4"/>
          <w:sz w:val="32"/>
          <w:szCs w:val="32"/>
        </w:rPr>
        <w:t>面试当天，面试考生需出示</w:t>
      </w:r>
      <w:r>
        <w:rPr>
          <w:rFonts w:ascii="Times New Roman" w:hAnsi="Times New Roman" w:cs="Times New Roman"/>
          <w:spacing w:val="-4"/>
          <w:sz w:val="32"/>
          <w:szCs w:val="32"/>
        </w:rPr>
        <w:t>“</w:t>
      </w:r>
      <w:r>
        <w:rPr>
          <w:rFonts w:hint="eastAsia" w:ascii="Times New Roman" w:hAnsi="Times New Roman" w:cs="仿宋_GB2312"/>
          <w:spacing w:val="-4"/>
          <w:sz w:val="32"/>
          <w:szCs w:val="32"/>
        </w:rPr>
        <w:t>吉祥码</w:t>
      </w:r>
      <w:r>
        <w:rPr>
          <w:rFonts w:ascii="Times New Roman" w:hAnsi="Times New Roman" w:cs="Times New Roman"/>
          <w:spacing w:val="-4"/>
          <w:sz w:val="32"/>
          <w:szCs w:val="32"/>
        </w:rPr>
        <w:t>”</w:t>
      </w:r>
      <w:r>
        <w:rPr>
          <w:rFonts w:hint="eastAsia" w:ascii="Times New Roman" w:hAnsi="Times New Roman" w:cs="仿宋_GB2312"/>
          <w:spacing w:val="-4"/>
          <w:sz w:val="32"/>
          <w:szCs w:val="32"/>
        </w:rPr>
        <w:t>、</w:t>
      </w:r>
      <w:r>
        <w:rPr>
          <w:rFonts w:ascii="Times New Roman" w:hAnsi="Times New Roman" w:cs="Times New Roman"/>
          <w:spacing w:val="-4"/>
          <w:sz w:val="32"/>
          <w:szCs w:val="32"/>
        </w:rPr>
        <w:t>“</w:t>
      </w:r>
      <w:r>
        <w:rPr>
          <w:rFonts w:hint="eastAsia" w:ascii="Times New Roman" w:hAnsi="Times New Roman" w:cs="仿宋_GB2312"/>
          <w:spacing w:val="-4"/>
          <w:sz w:val="32"/>
          <w:szCs w:val="32"/>
        </w:rPr>
        <w:t>通信大数据行程卡</w:t>
      </w:r>
      <w:r>
        <w:rPr>
          <w:rFonts w:ascii="Times New Roman" w:hAnsi="Times New Roman" w:cs="Times New Roman"/>
          <w:spacing w:val="-4"/>
          <w:sz w:val="32"/>
          <w:szCs w:val="32"/>
        </w:rPr>
        <w:t>”</w:t>
      </w:r>
      <w:r>
        <w:rPr>
          <w:rFonts w:hint="eastAsia" w:ascii="Times New Roman" w:hAnsi="Times New Roman" w:cs="仿宋_GB2312"/>
          <w:spacing w:val="-4"/>
          <w:sz w:val="32"/>
          <w:szCs w:val="32"/>
        </w:rPr>
        <w:t>，进行两次测温后进入考点。</w:t>
      </w:r>
      <w:r>
        <w:rPr>
          <w:rFonts w:ascii="Times New Roman" w:hAnsi="Times New Roman" w:cs="Times New Roman"/>
          <w:spacing w:val="-4"/>
          <w:sz w:val="32"/>
          <w:szCs w:val="32"/>
        </w:rPr>
        <w:t>“</w:t>
      </w:r>
      <w:r>
        <w:rPr>
          <w:rFonts w:hint="eastAsia" w:ascii="Times New Roman" w:hAnsi="Times New Roman" w:cs="仿宋_GB2312"/>
          <w:spacing w:val="-4"/>
          <w:sz w:val="32"/>
          <w:szCs w:val="32"/>
        </w:rPr>
        <w:t>吉祥码</w:t>
      </w:r>
      <w:r>
        <w:rPr>
          <w:rFonts w:ascii="Times New Roman" w:hAnsi="Times New Roman" w:cs="Times New Roman"/>
          <w:spacing w:val="-4"/>
          <w:sz w:val="32"/>
          <w:szCs w:val="32"/>
        </w:rPr>
        <w:t>”</w:t>
      </w:r>
      <w:r>
        <w:rPr>
          <w:rFonts w:hint="eastAsia" w:ascii="Times New Roman" w:hAnsi="Times New Roman" w:cs="仿宋_GB2312"/>
          <w:spacing w:val="-4"/>
          <w:sz w:val="32"/>
          <w:szCs w:val="32"/>
        </w:rPr>
        <w:t>或</w:t>
      </w:r>
      <w:r>
        <w:rPr>
          <w:rFonts w:ascii="Times New Roman" w:hAnsi="Times New Roman" w:cs="Times New Roman"/>
          <w:spacing w:val="-4"/>
          <w:sz w:val="32"/>
          <w:szCs w:val="32"/>
        </w:rPr>
        <w:t>“</w:t>
      </w:r>
      <w:r>
        <w:rPr>
          <w:rFonts w:hint="eastAsia" w:ascii="Times New Roman" w:hAnsi="Times New Roman" w:cs="仿宋_GB2312"/>
          <w:spacing w:val="-4"/>
          <w:sz w:val="32"/>
          <w:szCs w:val="32"/>
        </w:rPr>
        <w:t>通信大数据行程卡</w:t>
      </w:r>
      <w:r>
        <w:rPr>
          <w:rFonts w:ascii="Times New Roman" w:hAnsi="Times New Roman" w:cs="Times New Roman"/>
          <w:spacing w:val="-4"/>
          <w:sz w:val="32"/>
          <w:szCs w:val="32"/>
        </w:rPr>
        <w:t>”</w:t>
      </w:r>
      <w:r>
        <w:rPr>
          <w:rFonts w:hint="eastAsia" w:ascii="Times New Roman" w:hAnsi="Times New Roman" w:cs="仿宋_GB2312"/>
          <w:spacing w:val="-4"/>
          <w:sz w:val="32"/>
          <w:szCs w:val="32"/>
        </w:rPr>
        <w:t>非绿码、体温异常或有咳嗽等呼吸道症状的面试考生，经专业评估后</w:t>
      </w:r>
      <w:r>
        <w:rPr>
          <w:rFonts w:hint="eastAsia" w:ascii="Times New Roman" w:hAnsi="Times New Roman" w:cs="仿宋_GB2312"/>
          <w:sz w:val="32"/>
          <w:szCs w:val="32"/>
        </w:rPr>
        <w:t>到隔离候考室候考，可正常参加面试，并须</w:t>
      </w:r>
      <w:r>
        <w:rPr>
          <w:rFonts w:hint="eastAsia" w:ascii="Times New Roman" w:hAnsi="Times New Roman" w:cs="仿宋_GB2312"/>
          <w:spacing w:val="-4"/>
          <w:sz w:val="32"/>
          <w:szCs w:val="32"/>
        </w:rPr>
        <w:t>当场进行</w:t>
      </w:r>
      <w:r>
        <w:rPr>
          <w:rFonts w:hint="eastAsia" w:ascii="Times New Roman" w:hAnsi="Times New Roman" w:cs="仿宋_GB2312"/>
          <w:sz w:val="32"/>
          <w:szCs w:val="32"/>
        </w:rPr>
        <w:t>新冠病毒</w:t>
      </w:r>
      <w:r>
        <w:rPr>
          <w:rFonts w:hint="eastAsia" w:ascii="Times New Roman" w:hAnsi="Times New Roman" w:cs="仿宋_GB2312"/>
          <w:spacing w:val="-4"/>
          <w:sz w:val="32"/>
          <w:szCs w:val="32"/>
        </w:rPr>
        <w:t>核酸检测采样、送检</w:t>
      </w:r>
      <w:r>
        <w:rPr>
          <w:rFonts w:hint="eastAsia" w:ascii="Times New Roman" w:hAnsi="Times New Roman" w:cs="仿宋_GB2312"/>
          <w:sz w:val="32"/>
          <w:szCs w:val="32"/>
        </w:rPr>
        <w:t>。</w:t>
      </w:r>
      <w:r>
        <w:rPr>
          <w:rFonts w:hint="eastAsia" w:ascii="Times New Roman" w:hAnsi="Times New Roman" w:cs="仿宋_GB2312"/>
          <w:spacing w:val="-4"/>
          <w:sz w:val="32"/>
          <w:szCs w:val="32"/>
        </w:rPr>
        <w:t>在检测结果未明确前，面试考生在隔离候分室等候，不得离开考点。</w:t>
      </w:r>
    </w:p>
    <w:p>
      <w:pPr>
        <w:keepNext w:val="0"/>
        <w:keepLines w:val="0"/>
        <w:pageBreakBefore w:val="0"/>
        <w:widowControl w:val="0"/>
        <w:kinsoku/>
        <w:wordWrap/>
        <w:overflowPunct/>
        <w:topLinePunct w:val="0"/>
        <w:autoSpaceDE/>
        <w:autoSpaceDN/>
        <w:bidi w:val="0"/>
        <w:adjustRightInd/>
        <w:spacing w:line="480" w:lineRule="exact"/>
        <w:ind w:firstLine="645"/>
        <w:textAlignment w:val="auto"/>
        <w:rPr>
          <w:rFonts w:ascii="Times New Roman" w:hAnsi="Times New Roman" w:cs="Times New Roman"/>
          <w:sz w:val="32"/>
          <w:szCs w:val="32"/>
        </w:rPr>
      </w:pPr>
      <w:r>
        <w:rPr>
          <w:rFonts w:ascii="Times New Roman" w:hAnsi="Times New Roman" w:cs="Times New Roman"/>
          <w:spacing w:val="-4"/>
          <w:sz w:val="32"/>
          <w:szCs w:val="32"/>
        </w:rPr>
        <w:t>4.</w:t>
      </w:r>
      <w:r>
        <w:rPr>
          <w:rFonts w:hint="eastAsia" w:ascii="Times New Roman" w:hAnsi="Times New Roman" w:cs="仿宋_GB2312"/>
          <w:spacing w:val="-4"/>
          <w:sz w:val="32"/>
          <w:szCs w:val="32"/>
        </w:rPr>
        <w:t>面试考生须自备符合防疫要求的一次性医用口罩</w:t>
      </w:r>
      <w:r>
        <w:rPr>
          <w:rFonts w:hint="eastAsia" w:ascii="Times New Roman" w:hAnsi="Times New Roman" w:cs="仿宋_GB2312"/>
          <w:sz w:val="32"/>
          <w:szCs w:val="32"/>
        </w:rPr>
        <w:t>，自觉服从疫情防控和面试工作有关要求，适时佩戴。</w:t>
      </w:r>
    </w:p>
    <w:p>
      <w:pPr>
        <w:keepNext w:val="0"/>
        <w:keepLines w:val="0"/>
        <w:pageBreakBefore w:val="0"/>
        <w:widowControl w:val="0"/>
        <w:kinsoku/>
        <w:wordWrap/>
        <w:overflowPunct/>
        <w:topLinePunct w:val="0"/>
        <w:autoSpaceDE/>
        <w:autoSpaceDN/>
        <w:bidi w:val="0"/>
        <w:adjustRightInd/>
        <w:spacing w:line="480" w:lineRule="exact"/>
        <w:ind w:firstLine="645"/>
        <w:textAlignment w:val="auto"/>
        <w:rPr>
          <w:rFonts w:ascii="Times New Roman" w:hAnsi="Times New Roman" w:eastAsia="黑体" w:cs="Times New Roman"/>
          <w:spacing w:val="-4"/>
          <w:sz w:val="32"/>
          <w:szCs w:val="32"/>
        </w:rPr>
      </w:pPr>
      <w:r>
        <w:rPr>
          <w:rFonts w:ascii="Times New Roman" w:hAnsi="Times New Roman" w:cs="Times New Roman"/>
          <w:spacing w:val="-4"/>
          <w:sz w:val="32"/>
          <w:szCs w:val="32"/>
        </w:rPr>
        <w:t>5.</w:t>
      </w:r>
      <w:r>
        <w:rPr>
          <w:rFonts w:hint="eastAsia" w:ascii="Times New Roman" w:hAnsi="Times New Roman" w:eastAsia="黑体" w:cs="黑体"/>
          <w:spacing w:val="-4"/>
          <w:sz w:val="32"/>
          <w:szCs w:val="32"/>
        </w:rPr>
        <w:t>凡不配合工作人员进行防疫检测、询问、排查、送诊等情节严重的面试考生，取消面试资格，并记入考生诚信记录，如有违法行为，将依法追究法律责任。</w:t>
      </w:r>
    </w:p>
    <w:p>
      <w:pPr>
        <w:keepNext w:val="0"/>
        <w:keepLines w:val="0"/>
        <w:pageBreakBefore w:val="0"/>
        <w:widowControl w:val="0"/>
        <w:kinsoku/>
        <w:wordWrap/>
        <w:overflowPunct/>
        <w:topLinePunct w:val="0"/>
        <w:autoSpaceDE/>
        <w:autoSpaceDN/>
        <w:bidi w:val="0"/>
        <w:adjustRightInd/>
        <w:spacing w:line="480" w:lineRule="exact"/>
        <w:ind w:firstLine="645"/>
        <w:textAlignment w:val="auto"/>
        <w:rPr>
          <w:rFonts w:ascii="Times New Roman" w:hAnsi="Times New Roman" w:eastAsia="黑体" w:cs="Times New Roman"/>
          <w:spacing w:val="-4"/>
          <w:sz w:val="32"/>
          <w:szCs w:val="32"/>
        </w:rPr>
      </w:pPr>
      <w:r>
        <w:rPr>
          <w:rFonts w:ascii="Times New Roman" w:hAnsi="Times New Roman" w:eastAsia="黑体" w:cs="Times New Roman"/>
          <w:spacing w:val="-4"/>
          <w:sz w:val="32"/>
          <w:szCs w:val="32"/>
        </w:rPr>
        <w:t>6</w:t>
      </w:r>
      <w:r>
        <w:rPr>
          <w:rFonts w:ascii="Times New Roman" w:hAnsi="Times New Roman" w:cs="Times New Roman"/>
          <w:spacing w:val="-4"/>
          <w:sz w:val="32"/>
          <w:szCs w:val="32"/>
        </w:rPr>
        <w:t>.</w:t>
      </w:r>
      <w:r>
        <w:rPr>
          <w:rFonts w:hint="eastAsia" w:ascii="Times New Roman" w:hAnsi="Times New Roman" w:cs="仿宋_GB2312"/>
          <w:spacing w:val="-4"/>
          <w:sz w:val="32"/>
          <w:szCs w:val="32"/>
        </w:rPr>
        <w:t>在面试组织实施过程中，将按照新冠肺炎疫情防控有关要求，落实防疫措施，必要时将对有关工作安排进行适当调整，请广大考生理解、支持和配合。</w:t>
      </w:r>
    </w:p>
    <w:p>
      <w:pPr>
        <w:keepNext w:val="0"/>
        <w:keepLines w:val="0"/>
        <w:pageBreakBefore w:val="0"/>
        <w:widowControl w:val="0"/>
        <w:kinsoku/>
        <w:wordWrap/>
        <w:overflowPunct/>
        <w:topLinePunct w:val="0"/>
        <w:autoSpaceDE/>
        <w:autoSpaceDN/>
        <w:bidi w:val="0"/>
        <w:adjustRightInd/>
        <w:spacing w:line="480" w:lineRule="exact"/>
        <w:ind w:firstLine="660"/>
        <w:textAlignment w:val="auto"/>
        <w:rPr>
          <w:rFonts w:ascii="Times New Roman" w:hAnsi="Times New Roman" w:eastAsia="黑体" w:cs="Times New Roman"/>
          <w:spacing w:val="-4"/>
          <w:sz w:val="32"/>
          <w:szCs w:val="32"/>
        </w:rPr>
      </w:pPr>
      <w:r>
        <w:rPr>
          <w:rFonts w:hint="eastAsia" w:ascii="Times New Roman" w:hAnsi="Times New Roman" w:eastAsia="黑体" w:cs="黑体"/>
          <w:spacing w:val="-4"/>
          <w:sz w:val="32"/>
          <w:szCs w:val="32"/>
        </w:rPr>
        <w:t>四、其他要求</w:t>
      </w:r>
    </w:p>
    <w:p>
      <w:pPr>
        <w:keepNext w:val="0"/>
        <w:keepLines w:val="0"/>
        <w:pageBreakBefore w:val="0"/>
        <w:widowControl w:val="0"/>
        <w:kinsoku/>
        <w:wordWrap/>
        <w:overflowPunct/>
        <w:topLinePunct w:val="0"/>
        <w:autoSpaceDE/>
        <w:autoSpaceDN/>
        <w:bidi w:val="0"/>
        <w:adjustRightInd/>
        <w:spacing w:line="480" w:lineRule="exact"/>
        <w:ind w:firstLine="660"/>
        <w:textAlignment w:val="auto"/>
        <w:rPr>
          <w:rFonts w:ascii="Times New Roman" w:hAnsi="Times New Roman" w:cs="Times New Roman"/>
          <w:spacing w:val="-4"/>
          <w:sz w:val="32"/>
          <w:szCs w:val="32"/>
        </w:rPr>
      </w:pPr>
      <w:r>
        <w:rPr>
          <w:rFonts w:ascii="Times New Roman" w:hAnsi="Times New Roman" w:cs="Times New Roman"/>
          <w:spacing w:val="-4"/>
          <w:sz w:val="32"/>
          <w:szCs w:val="32"/>
        </w:rPr>
        <w:t>1.</w:t>
      </w:r>
      <w:r>
        <w:rPr>
          <w:rFonts w:hint="eastAsia" w:ascii="Times New Roman" w:hAnsi="Times New Roman" w:cs="仿宋_GB2312"/>
          <w:spacing w:val="-4"/>
          <w:sz w:val="32"/>
          <w:szCs w:val="32"/>
        </w:rPr>
        <w:t>考生应严格按照招录机关通知的时间按时到达考点封闭入闱。</w:t>
      </w:r>
      <w:r>
        <w:rPr>
          <w:rFonts w:hint="eastAsia" w:ascii="Times New Roman" w:hAnsi="Times New Roman" w:eastAsia="黑体" w:cs="黑体"/>
          <w:spacing w:val="-4"/>
          <w:sz w:val="32"/>
          <w:szCs w:val="32"/>
        </w:rPr>
        <w:t>逾期未入闱的考生，视为自动放弃面试资格</w:t>
      </w:r>
      <w:r>
        <w:rPr>
          <w:rFonts w:hint="eastAsia" w:ascii="Times New Roman" w:hAnsi="Times New Roman" w:cs="仿宋_GB2312"/>
          <w:spacing w:val="-4"/>
          <w:sz w:val="32"/>
          <w:szCs w:val="32"/>
        </w:rPr>
        <w:t>。</w:t>
      </w:r>
    </w:p>
    <w:p>
      <w:pPr>
        <w:keepNext w:val="0"/>
        <w:keepLines w:val="0"/>
        <w:pageBreakBefore w:val="0"/>
        <w:widowControl w:val="0"/>
        <w:kinsoku/>
        <w:wordWrap/>
        <w:overflowPunct/>
        <w:topLinePunct w:val="0"/>
        <w:autoSpaceDE/>
        <w:autoSpaceDN/>
        <w:bidi w:val="0"/>
        <w:adjustRightInd/>
        <w:spacing w:line="480" w:lineRule="exact"/>
        <w:ind w:firstLine="660"/>
        <w:textAlignment w:val="auto"/>
        <w:rPr>
          <w:rFonts w:ascii="Times New Roman" w:hAnsi="Times New Roman" w:cs="Times New Roman"/>
          <w:spacing w:val="-4"/>
          <w:sz w:val="32"/>
          <w:szCs w:val="32"/>
        </w:rPr>
      </w:pPr>
      <w:r>
        <w:rPr>
          <w:rFonts w:ascii="Times New Roman" w:hAnsi="Times New Roman" w:cs="Times New Roman"/>
          <w:spacing w:val="-4"/>
          <w:sz w:val="32"/>
          <w:szCs w:val="32"/>
        </w:rPr>
        <w:t>2.</w:t>
      </w:r>
      <w:r>
        <w:rPr>
          <w:rFonts w:hint="eastAsia" w:ascii="Times New Roman" w:hAnsi="Times New Roman" w:eastAsia="黑体" w:cs="黑体"/>
          <w:sz w:val="32"/>
          <w:szCs w:val="32"/>
        </w:rPr>
        <w:t>代替他人或者让他人代替自己参加面试的，依据最高人民法院、最高人民检察院《关于办理组织考试作弊等刑事案件适用法律若干问题的解释》，依法追究刑事责任</w:t>
      </w:r>
      <w:r>
        <w:rPr>
          <w:rFonts w:hint="eastAsia" w:ascii="Times New Roman" w:hAnsi="Times New Roman" w:cs="仿宋_GB2312"/>
          <w:sz w:val="32"/>
          <w:szCs w:val="32"/>
        </w:rPr>
        <w:t>。</w:t>
      </w:r>
    </w:p>
    <w:p>
      <w:pPr>
        <w:keepNext w:val="0"/>
        <w:keepLines w:val="0"/>
        <w:pageBreakBefore w:val="0"/>
        <w:widowControl w:val="0"/>
        <w:kinsoku/>
        <w:wordWrap/>
        <w:overflowPunct/>
        <w:topLinePunct w:val="0"/>
        <w:autoSpaceDE/>
        <w:autoSpaceDN/>
        <w:bidi w:val="0"/>
        <w:adjustRightInd/>
        <w:spacing w:line="480" w:lineRule="exact"/>
        <w:ind w:firstLine="660"/>
        <w:textAlignment w:val="auto"/>
        <w:rPr>
          <w:rFonts w:ascii="Times New Roman" w:hAnsi="Times New Roman" w:eastAsia="黑体" w:cs="Times New Roman"/>
          <w:sz w:val="32"/>
          <w:szCs w:val="32"/>
        </w:rPr>
      </w:pPr>
      <w:r>
        <w:rPr>
          <w:rFonts w:ascii="Times New Roman" w:hAnsi="Times New Roman" w:cs="Times New Roman"/>
          <w:spacing w:val="-4"/>
          <w:sz w:val="32"/>
          <w:szCs w:val="32"/>
        </w:rPr>
        <w:t>3.</w:t>
      </w:r>
      <w:r>
        <w:rPr>
          <w:rFonts w:hint="eastAsia" w:ascii="Times New Roman" w:hAnsi="Times New Roman" w:cs="仿宋_GB2312"/>
          <w:spacing w:val="-4"/>
          <w:sz w:val="32"/>
          <w:szCs w:val="32"/>
        </w:rPr>
        <w:t>面试期间，面试考生应履行规定义务，遵守面试纪律要求，服从工作人员管理，自觉做到</w:t>
      </w:r>
      <w:r>
        <w:rPr>
          <w:rFonts w:ascii="Times New Roman" w:hAnsi="Times New Roman" w:cs="Times New Roman"/>
          <w:spacing w:val="-4"/>
          <w:sz w:val="32"/>
          <w:szCs w:val="32"/>
        </w:rPr>
        <w:t>“</w:t>
      </w:r>
      <w:r>
        <w:rPr>
          <w:rFonts w:hint="eastAsia" w:ascii="Times New Roman" w:hAnsi="Times New Roman" w:cs="仿宋_GB2312"/>
          <w:spacing w:val="-4"/>
          <w:sz w:val="32"/>
          <w:szCs w:val="32"/>
        </w:rPr>
        <w:t>六不准</w:t>
      </w:r>
      <w:r>
        <w:rPr>
          <w:rFonts w:ascii="Times New Roman" w:hAnsi="Times New Roman" w:cs="Times New Roman"/>
          <w:spacing w:val="-4"/>
          <w:sz w:val="32"/>
          <w:szCs w:val="32"/>
        </w:rPr>
        <w:t>”</w:t>
      </w:r>
      <w:r>
        <w:rPr>
          <w:rFonts w:hint="eastAsia" w:ascii="Times New Roman" w:hAnsi="Times New Roman" w:cs="仿宋_GB2312"/>
          <w:spacing w:val="-4"/>
          <w:sz w:val="32"/>
          <w:szCs w:val="32"/>
        </w:rPr>
        <w:t>：不准着行业制服或明显标饰服装进入面试主考室，不准在面试封闭管理期间携带手机等通讯工具（无论是否使用），不准未经允许擅离候考室，不准面试时讲出自己的姓名及有可能影响面试结果公平公正的其他信息，不准违反保密、回避规定，不准有其他影响面试公平公正或面试工作正常开展的言行。</w:t>
      </w:r>
      <w:r>
        <w:rPr>
          <w:rFonts w:hint="eastAsia" w:ascii="Times New Roman" w:hAnsi="Times New Roman" w:eastAsia="黑体" w:cs="黑体"/>
          <w:spacing w:val="-4"/>
          <w:sz w:val="32"/>
          <w:szCs w:val="32"/>
        </w:rPr>
        <w:t>凡违反</w:t>
      </w:r>
      <w:r>
        <w:rPr>
          <w:rFonts w:ascii="Times New Roman" w:hAnsi="Times New Roman" w:eastAsia="黑体" w:cs="Times New Roman"/>
          <w:spacing w:val="-4"/>
          <w:sz w:val="32"/>
          <w:szCs w:val="32"/>
        </w:rPr>
        <w:t>“</w:t>
      </w:r>
      <w:r>
        <w:rPr>
          <w:rFonts w:hint="eastAsia" w:ascii="Times New Roman" w:hAnsi="Times New Roman" w:eastAsia="黑体" w:cs="黑体"/>
          <w:spacing w:val="-4"/>
          <w:sz w:val="32"/>
          <w:szCs w:val="32"/>
        </w:rPr>
        <w:t>六不准</w:t>
      </w:r>
      <w:r>
        <w:rPr>
          <w:rFonts w:ascii="Times New Roman" w:hAnsi="Times New Roman" w:eastAsia="黑体" w:cs="Times New Roman"/>
          <w:spacing w:val="-4"/>
          <w:sz w:val="32"/>
          <w:szCs w:val="32"/>
        </w:rPr>
        <w:t>”</w:t>
      </w:r>
      <w:r>
        <w:rPr>
          <w:rFonts w:hint="eastAsia" w:ascii="Times New Roman" w:hAnsi="Times New Roman" w:eastAsia="黑体" w:cs="黑体"/>
          <w:spacing w:val="-4"/>
          <w:sz w:val="32"/>
          <w:szCs w:val="32"/>
        </w:rPr>
        <w:t>之一的面试考生，取消面试资格，并视情节轻重</w:t>
      </w:r>
      <w:r>
        <w:rPr>
          <w:rFonts w:hint="eastAsia" w:ascii="Times New Roman" w:hAnsi="Times New Roman" w:eastAsia="黑体" w:cs="黑体"/>
          <w:sz w:val="32"/>
          <w:szCs w:val="32"/>
        </w:rPr>
        <w:t>，依法依规严肃处理。</w:t>
      </w:r>
    </w:p>
    <w:p>
      <w:pPr>
        <w:keepNext w:val="0"/>
        <w:keepLines w:val="0"/>
        <w:pageBreakBefore w:val="0"/>
        <w:widowControl w:val="0"/>
        <w:kinsoku/>
        <w:wordWrap/>
        <w:overflowPunct/>
        <w:topLinePunct w:val="0"/>
        <w:autoSpaceDE/>
        <w:autoSpaceDN/>
        <w:bidi w:val="0"/>
        <w:adjustRightInd/>
        <w:spacing w:line="480" w:lineRule="exact"/>
        <w:ind w:firstLine="660"/>
        <w:textAlignment w:val="auto"/>
        <w:rPr>
          <w:rFonts w:ascii="Times New Roman" w:hAnsi="Times New Roman" w:cs="Times New Roman"/>
          <w:spacing w:val="-4"/>
          <w:sz w:val="32"/>
          <w:szCs w:val="32"/>
        </w:rPr>
      </w:pPr>
      <w:r>
        <w:rPr>
          <w:rFonts w:ascii="Times New Roman" w:hAnsi="Times New Roman" w:cs="Times New Roman"/>
          <w:spacing w:val="-4"/>
          <w:sz w:val="32"/>
          <w:szCs w:val="32"/>
        </w:rPr>
        <w:t>4.</w:t>
      </w:r>
      <w:r>
        <w:rPr>
          <w:rFonts w:hint="eastAsia" w:ascii="Times New Roman" w:hAnsi="Times New Roman" w:cs="仿宋_GB2312"/>
          <w:spacing w:val="-4"/>
          <w:sz w:val="32"/>
          <w:szCs w:val="32"/>
        </w:rPr>
        <w:t>面试时，面试考生应按照要求答题。面试结束后，面试考生到候分室等候成绩，工作人员当场公布面试成绩后立即离开考点，不得在考点内逗留。</w:t>
      </w:r>
    </w:p>
    <w:p>
      <w:pPr>
        <w:keepNext w:val="0"/>
        <w:keepLines w:val="0"/>
        <w:pageBreakBefore w:val="0"/>
        <w:widowControl w:val="0"/>
        <w:kinsoku/>
        <w:wordWrap/>
        <w:overflowPunct/>
        <w:topLinePunct w:val="0"/>
        <w:autoSpaceDE/>
        <w:autoSpaceDN/>
        <w:bidi w:val="0"/>
        <w:adjustRightInd/>
        <w:spacing w:line="480" w:lineRule="exact"/>
        <w:ind w:firstLine="660"/>
        <w:textAlignment w:val="auto"/>
        <w:rPr>
          <w:rFonts w:ascii="Times New Roman" w:hAnsi="Times New Roman" w:cs="Times New Roman"/>
          <w:spacing w:val="-4"/>
          <w:sz w:val="32"/>
          <w:szCs w:val="32"/>
        </w:rPr>
      </w:pPr>
      <w:r>
        <w:rPr>
          <w:rFonts w:ascii="Times New Roman" w:hAnsi="Times New Roman" w:cs="Times New Roman"/>
          <w:spacing w:val="-4"/>
          <w:sz w:val="32"/>
          <w:szCs w:val="32"/>
        </w:rPr>
        <w:t>5.</w:t>
      </w:r>
      <w:r>
        <w:rPr>
          <w:rFonts w:hint="eastAsia" w:ascii="Times New Roman" w:hAnsi="Times New Roman" w:cs="仿宋_GB2312"/>
          <w:spacing w:val="-4"/>
          <w:sz w:val="32"/>
          <w:szCs w:val="32"/>
        </w:rPr>
        <w:t>考生面试结束的</w:t>
      </w:r>
      <w:r>
        <w:rPr>
          <w:rFonts w:ascii="Times New Roman" w:hAnsi="Times New Roman" w:cs="Times New Roman"/>
          <w:spacing w:val="-4"/>
          <w:sz w:val="32"/>
          <w:szCs w:val="32"/>
        </w:rPr>
        <w:t>1</w:t>
      </w:r>
      <w:r>
        <w:rPr>
          <w:rFonts w:hint="eastAsia" w:ascii="Times New Roman" w:hAnsi="Times New Roman" w:cs="仿宋_GB2312"/>
          <w:spacing w:val="-4"/>
          <w:sz w:val="32"/>
          <w:szCs w:val="32"/>
        </w:rPr>
        <w:t>个工作日后，考生可登陆白城市人力资源和社会保障局网站查询本人成绩。</w:t>
      </w:r>
    </w:p>
    <w:p>
      <w:pPr>
        <w:keepNext w:val="0"/>
        <w:keepLines w:val="0"/>
        <w:pageBreakBefore w:val="0"/>
        <w:widowControl w:val="0"/>
        <w:kinsoku/>
        <w:wordWrap/>
        <w:overflowPunct/>
        <w:topLinePunct w:val="0"/>
        <w:autoSpaceDE/>
        <w:autoSpaceDN/>
        <w:bidi w:val="0"/>
        <w:adjustRightInd/>
        <w:spacing w:line="480" w:lineRule="exact"/>
        <w:ind w:firstLine="660"/>
        <w:textAlignment w:val="auto"/>
        <w:rPr>
          <w:rFonts w:ascii="Times New Roman" w:hAnsi="Times New Roman" w:cs="Times New Roman"/>
          <w:spacing w:val="-4"/>
          <w:sz w:val="32"/>
          <w:szCs w:val="32"/>
        </w:rPr>
      </w:pPr>
      <w:r>
        <w:rPr>
          <w:rFonts w:ascii="Times New Roman" w:hAnsi="Times New Roman" w:cs="Times New Roman"/>
          <w:spacing w:val="-4"/>
          <w:sz w:val="32"/>
          <w:szCs w:val="32"/>
        </w:rPr>
        <w:t>6.</w:t>
      </w:r>
      <w:r>
        <w:rPr>
          <w:rFonts w:hint="eastAsia" w:ascii="Times New Roman" w:hAnsi="Times New Roman" w:cs="仿宋_GB2312"/>
          <w:spacing w:val="-4"/>
          <w:sz w:val="32"/>
          <w:szCs w:val="32"/>
        </w:rPr>
        <w:t>面试工作全部结束后，将组织进入体检程序的考生体检。</w:t>
      </w:r>
      <w:r>
        <w:rPr>
          <w:rFonts w:hint="eastAsia" w:ascii="Times New Roman" w:hAnsi="Times New Roman" w:eastAsia="黑体" w:cs="黑体"/>
          <w:spacing w:val="-4"/>
          <w:sz w:val="32"/>
          <w:szCs w:val="32"/>
        </w:rPr>
        <w:t>请考生务必保持通讯畅通，否则后果自负</w:t>
      </w:r>
      <w:r>
        <w:rPr>
          <w:rFonts w:hint="eastAsia" w:ascii="Times New Roman" w:hAnsi="Times New Roman" w:cs="仿宋_GB2312"/>
          <w:spacing w:val="-4"/>
          <w:sz w:val="32"/>
          <w:szCs w:val="32"/>
        </w:rPr>
        <w:t>。</w:t>
      </w:r>
    </w:p>
    <w:p>
      <w:pPr>
        <w:keepNext w:val="0"/>
        <w:keepLines w:val="0"/>
        <w:pageBreakBefore w:val="0"/>
        <w:widowControl w:val="0"/>
        <w:kinsoku/>
        <w:wordWrap/>
        <w:overflowPunct/>
        <w:topLinePunct w:val="0"/>
        <w:autoSpaceDE/>
        <w:autoSpaceDN/>
        <w:bidi w:val="0"/>
        <w:adjustRightInd/>
        <w:spacing w:line="480" w:lineRule="exact"/>
        <w:ind w:firstLine="660"/>
        <w:textAlignment w:val="auto"/>
        <w:rPr>
          <w:rFonts w:ascii="Times New Roman" w:hAnsi="Times New Roman" w:cs="Times New Roman"/>
          <w:spacing w:val="-4"/>
          <w:sz w:val="32"/>
          <w:szCs w:val="32"/>
        </w:rPr>
      </w:pPr>
      <w:r>
        <w:rPr>
          <w:rFonts w:ascii="Times New Roman" w:hAnsi="Times New Roman" w:cs="Times New Roman"/>
          <w:spacing w:val="-4"/>
          <w:sz w:val="32"/>
          <w:szCs w:val="32"/>
        </w:rPr>
        <w:t>7.</w:t>
      </w:r>
      <w:r>
        <w:rPr>
          <w:rFonts w:hint="eastAsia" w:ascii="Times New Roman" w:hAnsi="Times New Roman" w:cs="仿宋_GB2312"/>
          <w:spacing w:val="-4"/>
          <w:sz w:val="32"/>
          <w:szCs w:val="32"/>
        </w:rPr>
        <w:t>请面试考生根据天气情况增减衣物、携带雨具。其他未尽事宜，请与招录机关联系。</w:t>
      </w:r>
    </w:p>
    <w:p>
      <w:pPr>
        <w:keepNext w:val="0"/>
        <w:keepLines w:val="0"/>
        <w:pageBreakBefore w:val="0"/>
        <w:widowControl w:val="0"/>
        <w:kinsoku/>
        <w:wordWrap/>
        <w:overflowPunct/>
        <w:topLinePunct w:val="0"/>
        <w:autoSpaceDE/>
        <w:autoSpaceDN/>
        <w:bidi w:val="0"/>
        <w:adjustRightInd/>
        <w:spacing w:line="480" w:lineRule="exact"/>
        <w:ind w:firstLine="645"/>
        <w:textAlignment w:val="auto"/>
        <w:rPr>
          <w:rFonts w:ascii="Times New Roman" w:hAnsi="Times New Roman" w:eastAsia="楷体_GB2312" w:cs="Times New Roman"/>
          <w:b/>
          <w:bCs/>
          <w:spacing w:val="-4"/>
          <w:sz w:val="32"/>
          <w:szCs w:val="32"/>
          <w:u w:val="single"/>
        </w:rPr>
      </w:pPr>
      <w:r>
        <w:rPr>
          <w:rFonts w:hint="eastAsia" w:ascii="Times New Roman" w:hAnsi="Times New Roman" w:cs="仿宋_GB2312"/>
          <w:spacing w:val="-4"/>
          <w:sz w:val="32"/>
          <w:szCs w:val="32"/>
        </w:rPr>
        <w:t>面试考生须认真阅读并签署本告知暨承诺书，知悉告知事项、证明义务和相关要求。</w:t>
      </w:r>
      <w:r>
        <w:rPr>
          <w:rFonts w:hint="eastAsia" w:ascii="Times New Roman" w:hAnsi="Times New Roman" w:eastAsia="楷体_GB2312" w:cs="楷体_GB2312"/>
          <w:spacing w:val="-4"/>
          <w:sz w:val="32"/>
          <w:szCs w:val="32"/>
        </w:rPr>
        <w:t>请抄写以下这段话并于面试当天将告知暨承诺书前</w:t>
      </w:r>
      <w:r>
        <w:rPr>
          <w:rFonts w:ascii="Times New Roman" w:hAnsi="Times New Roman" w:eastAsia="楷体_GB2312" w:cs="Times New Roman"/>
          <w:spacing w:val="-4"/>
          <w:sz w:val="32"/>
          <w:szCs w:val="32"/>
        </w:rPr>
        <w:t>3</w:t>
      </w:r>
      <w:r>
        <w:rPr>
          <w:rFonts w:hint="eastAsia" w:ascii="Times New Roman" w:hAnsi="Times New Roman" w:eastAsia="楷体_GB2312" w:cs="楷体_GB2312"/>
          <w:spacing w:val="-4"/>
          <w:sz w:val="32"/>
          <w:szCs w:val="32"/>
        </w:rPr>
        <w:t>页内容全部上交候考室工作人员：</w:t>
      </w:r>
      <w:r>
        <w:rPr>
          <w:rFonts w:hint="eastAsia" w:ascii="Times New Roman" w:hAnsi="Times New Roman" w:eastAsia="楷体_GB2312" w:cs="楷体_GB2312"/>
          <w:b/>
          <w:bCs/>
          <w:spacing w:val="-4"/>
          <w:sz w:val="32"/>
          <w:szCs w:val="32"/>
          <w:u w:val="single"/>
        </w:rPr>
        <w:t>我已认真阅读并知晓以上告知事项。我承诺：严格遵守以上要求，否则，自愿承担一切后果。</w:t>
      </w:r>
    </w:p>
    <w:tbl>
      <w:tblPr>
        <w:tblStyle w:val="5"/>
        <w:tblW w:w="8720"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1"/>
        <w:gridCol w:w="581"/>
        <w:gridCol w:w="582"/>
        <w:gridCol w:w="581"/>
        <w:gridCol w:w="581"/>
        <w:gridCol w:w="582"/>
        <w:gridCol w:w="581"/>
        <w:gridCol w:w="581"/>
        <w:gridCol w:w="582"/>
        <w:gridCol w:w="581"/>
        <w:gridCol w:w="581"/>
        <w:gridCol w:w="582"/>
        <w:gridCol w:w="581"/>
        <w:gridCol w:w="581"/>
        <w:gridCol w:w="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2"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2"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2"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2"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2"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2"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2"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2"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2"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2"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 w:hRule="atLeast"/>
        </w:trPr>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2"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2"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2"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2"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1"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c>
          <w:tcPr>
            <w:tcW w:w="582" w:type="dxa"/>
          </w:tcPr>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rPr>
            </w:pPr>
          </w:p>
        </w:tc>
      </w:tr>
    </w:tbl>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Times New Roman" w:hAnsi="Times New Roman" w:cs="Times New Roman"/>
          <w:sz w:val="32"/>
          <w:szCs w:val="32"/>
          <w:u w:val="single"/>
        </w:rPr>
      </w:pPr>
      <w:r>
        <w:rPr>
          <w:rFonts w:hint="eastAsia" w:ascii="Times New Roman" w:hAnsi="Times New Roman" w:cs="仿宋_GB2312"/>
          <w:sz w:val="32"/>
          <w:szCs w:val="32"/>
        </w:rPr>
        <w:t>考生签字：</w:t>
      </w:r>
      <w:r>
        <w:rPr>
          <w:rFonts w:ascii="Times New Roman" w:hAnsi="Times New Roman" w:cs="Times New Roman"/>
          <w:sz w:val="32"/>
          <w:szCs w:val="32"/>
        </w:rPr>
        <w:t xml:space="preserve">                             </w:t>
      </w:r>
      <w:r>
        <w:rPr>
          <w:rFonts w:hint="eastAsia" w:ascii="Times New Roman" w:hAnsi="Times New Roman" w:cs="仿宋_GB2312"/>
          <w:sz w:val="32"/>
          <w:szCs w:val="32"/>
        </w:rPr>
        <w:t>日期：</w:t>
      </w:r>
    </w:p>
    <w:p>
      <w:pPr>
        <w:keepNext w:val="0"/>
        <w:keepLines w:val="0"/>
        <w:pageBreakBefore w:val="0"/>
        <w:widowControl w:val="0"/>
        <w:kinsoku/>
        <w:wordWrap/>
        <w:overflowPunct/>
        <w:topLinePunct w:val="0"/>
        <w:autoSpaceDE/>
        <w:autoSpaceDN/>
        <w:bidi w:val="0"/>
        <w:adjustRightInd/>
        <w:snapToGrid w:val="0"/>
        <w:spacing w:line="480" w:lineRule="exact"/>
        <w:ind w:left="31680" w:hanging="935" w:hangingChars="294"/>
        <w:textAlignment w:val="auto"/>
        <w:rPr>
          <w:rFonts w:hint="eastAsia" w:ascii="Times New Roman" w:hAnsi="Times New Roman" w:cs="仿宋_GB2312"/>
          <w:sz w:val="32"/>
          <w:szCs w:val="32"/>
        </w:rPr>
      </w:pPr>
      <w:r>
        <w:rPr>
          <w:rFonts w:hint="eastAsia" w:ascii="Times New Roman" w:hAnsi="Times New Roman" w:cs="仿宋_GB2312"/>
          <w:sz w:val="32"/>
          <w:szCs w:val="32"/>
        </w:rPr>
        <w:t>附件：白城市内具备独立开展新型冠状病毒核酸检测资质的医疗机构和第三方机构名单（截至</w:t>
      </w:r>
      <w:r>
        <w:rPr>
          <w:rFonts w:ascii="Times New Roman" w:hAnsi="Times New Roman" w:cs="Times New Roman"/>
          <w:sz w:val="32"/>
          <w:szCs w:val="32"/>
        </w:rPr>
        <w:t>2020</w:t>
      </w:r>
      <w:r>
        <w:rPr>
          <w:rFonts w:hint="eastAsia" w:ascii="Times New Roman" w:hAnsi="Times New Roman" w:cs="仿宋_GB2312"/>
          <w:sz w:val="32"/>
          <w:szCs w:val="32"/>
        </w:rPr>
        <w:t>年</w:t>
      </w:r>
      <w:r>
        <w:rPr>
          <w:rFonts w:ascii="Times New Roman" w:hAnsi="Times New Roman" w:cs="Times New Roman"/>
          <w:sz w:val="32"/>
          <w:szCs w:val="32"/>
        </w:rPr>
        <w:t>8</w:t>
      </w:r>
      <w:r>
        <w:rPr>
          <w:rFonts w:hint="eastAsia" w:ascii="Times New Roman" w:hAnsi="Times New Roman" w:cs="仿宋_GB2312"/>
          <w:sz w:val="32"/>
          <w:szCs w:val="32"/>
        </w:rPr>
        <w:t>月</w:t>
      </w:r>
      <w:r>
        <w:rPr>
          <w:rFonts w:ascii="Times New Roman" w:hAnsi="Times New Roman" w:cs="Times New Roman"/>
          <w:sz w:val="32"/>
          <w:szCs w:val="32"/>
        </w:rPr>
        <w:t>31</w:t>
      </w:r>
      <w:r>
        <w:rPr>
          <w:rFonts w:hint="eastAsia" w:ascii="Times New Roman" w:hAnsi="Times New Roman" w:cs="仿宋_GB2312"/>
          <w:sz w:val="32"/>
          <w:szCs w:val="32"/>
        </w:rPr>
        <w:t>日</w:t>
      </w:r>
      <w:r>
        <w:rPr>
          <w:rFonts w:ascii="Times New Roman" w:hAnsi="Times New Roman" w:cs="Times New Roman"/>
          <w:sz w:val="32"/>
          <w:szCs w:val="32"/>
        </w:rPr>
        <w:t>12</w:t>
      </w:r>
      <w:r>
        <w:rPr>
          <w:rFonts w:hint="eastAsia" w:ascii="Times New Roman" w:hAnsi="Times New Roman" w:cs="仿宋_GB2312"/>
          <w:sz w:val="32"/>
          <w:szCs w:val="32"/>
        </w:rPr>
        <w:t>时）</w:t>
      </w:r>
    </w:p>
    <w:p>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Times New Roman" w:hAnsi="Times New Roman" w:cs="仿宋_GB2312"/>
          <w:sz w:val="32"/>
          <w:szCs w:val="32"/>
        </w:rPr>
      </w:pPr>
    </w:p>
    <w:p>
      <w:pPr>
        <w:keepNext w:val="0"/>
        <w:keepLines w:val="0"/>
        <w:pageBreakBefore w:val="0"/>
        <w:widowControl w:val="0"/>
        <w:kinsoku/>
        <w:wordWrap/>
        <w:overflowPunct/>
        <w:topLinePunct w:val="0"/>
        <w:autoSpaceDE/>
        <w:autoSpaceDN/>
        <w:bidi w:val="0"/>
        <w:adjustRightInd/>
        <w:spacing w:line="480" w:lineRule="exact"/>
        <w:ind w:firstLine="6045" w:firstLineChars="1950"/>
        <w:textAlignment w:val="auto"/>
        <w:rPr>
          <w:rFonts w:ascii="Times New Roman" w:hAnsi="Times New Roman" w:cs="Times New Roman"/>
          <w:spacing w:val="-4"/>
          <w:sz w:val="32"/>
          <w:szCs w:val="32"/>
        </w:rPr>
      </w:pPr>
      <w:r>
        <w:rPr>
          <w:rFonts w:hint="eastAsia" w:ascii="Times New Roman" w:hAnsi="Times New Roman" w:cs="仿宋_GB2312"/>
          <w:spacing w:val="-4"/>
          <w:sz w:val="32"/>
          <w:szCs w:val="32"/>
        </w:rPr>
        <w:t>白城市公务员局</w:t>
      </w:r>
    </w:p>
    <w:p>
      <w:pPr>
        <w:keepNext w:val="0"/>
        <w:keepLines w:val="0"/>
        <w:pageBreakBefore w:val="0"/>
        <w:widowControl w:val="0"/>
        <w:kinsoku/>
        <w:wordWrap/>
        <w:overflowPunct/>
        <w:topLinePunct w:val="0"/>
        <w:autoSpaceDE/>
        <w:autoSpaceDN/>
        <w:bidi w:val="0"/>
        <w:adjustRightInd/>
        <w:spacing w:line="480" w:lineRule="exact"/>
        <w:ind w:firstLine="6045" w:firstLineChars="1950"/>
        <w:textAlignment w:val="auto"/>
        <w:rPr>
          <w:rFonts w:ascii="Times New Roman" w:hAnsi="Times New Roman" w:cs="Times New Roman"/>
          <w:spacing w:val="-4"/>
          <w:sz w:val="32"/>
          <w:szCs w:val="32"/>
        </w:rPr>
      </w:pPr>
      <w:r>
        <w:rPr>
          <w:rFonts w:ascii="Times New Roman" w:hAnsi="Times New Roman" w:cs="Times New Roman"/>
          <w:spacing w:val="-4"/>
          <w:sz w:val="32"/>
          <w:szCs w:val="32"/>
        </w:rPr>
        <w:t>2020</w:t>
      </w:r>
      <w:r>
        <w:rPr>
          <w:rFonts w:hint="eastAsia" w:ascii="Times New Roman" w:hAnsi="Times New Roman" w:cs="仿宋_GB2312"/>
          <w:spacing w:val="-4"/>
          <w:sz w:val="32"/>
          <w:szCs w:val="32"/>
        </w:rPr>
        <w:t>年</w:t>
      </w:r>
      <w:r>
        <w:rPr>
          <w:rFonts w:ascii="Times New Roman" w:hAnsi="Times New Roman" w:cs="Times New Roman"/>
          <w:spacing w:val="-4"/>
          <w:sz w:val="32"/>
          <w:szCs w:val="32"/>
        </w:rPr>
        <w:t>11</w:t>
      </w:r>
      <w:r>
        <w:rPr>
          <w:rFonts w:hint="eastAsia" w:ascii="Times New Roman" w:hAnsi="Times New Roman" w:cs="仿宋_GB2312"/>
          <w:spacing w:val="-4"/>
          <w:sz w:val="32"/>
          <w:szCs w:val="32"/>
        </w:rPr>
        <w:t>月</w:t>
      </w:r>
      <w:r>
        <w:rPr>
          <w:rFonts w:ascii="Times New Roman" w:hAnsi="Times New Roman" w:cs="Times New Roman"/>
          <w:spacing w:val="-4"/>
          <w:sz w:val="32"/>
          <w:szCs w:val="32"/>
        </w:rPr>
        <w:t>4</w:t>
      </w:r>
      <w:r>
        <w:rPr>
          <w:rFonts w:hint="eastAsia" w:ascii="Times New Roman" w:hAnsi="Times New Roman" w:cs="仿宋_GB2312"/>
          <w:spacing w:val="-4"/>
          <w:sz w:val="32"/>
          <w:szCs w:val="32"/>
        </w:rPr>
        <w:t>日</w:t>
      </w:r>
      <w:bookmarkStart w:id="0" w:name="_GoBack"/>
      <w:bookmarkEnd w:id="0"/>
    </w:p>
    <w:p>
      <w:pPr>
        <w:keepNext w:val="0"/>
        <w:keepLines w:val="0"/>
        <w:pageBreakBefore w:val="0"/>
        <w:widowControl/>
        <w:kinsoku/>
        <w:wordWrap/>
        <w:overflowPunct/>
        <w:topLinePunct w:val="0"/>
        <w:autoSpaceDE/>
        <w:autoSpaceDN/>
        <w:bidi w:val="0"/>
        <w:adjustRightInd/>
        <w:spacing w:line="560" w:lineRule="exact"/>
        <w:jc w:val="left"/>
        <w:textAlignment w:val="auto"/>
        <w:rPr>
          <w:rFonts w:ascii="Times New Roman" w:hAnsi="Times New Roman" w:eastAsia="黑体" w:cs="Times New Roman"/>
          <w:kern w:val="0"/>
        </w:rPr>
      </w:pPr>
      <w:r>
        <w:rPr>
          <w:rFonts w:hint="eastAsia" w:ascii="Times New Roman" w:hAnsi="Times New Roman" w:eastAsia="黑体" w:cs="黑体"/>
          <w:kern w:val="0"/>
        </w:rPr>
        <w:t>附件</w:t>
      </w:r>
    </w:p>
    <w:p>
      <w:pPr>
        <w:keepNext w:val="0"/>
        <w:keepLines w:val="0"/>
        <w:pageBreakBefore w:val="0"/>
        <w:widowControl/>
        <w:kinsoku/>
        <w:wordWrap/>
        <w:overflowPunct/>
        <w:topLinePunct w:val="0"/>
        <w:autoSpaceDE/>
        <w:autoSpaceDN/>
        <w:bidi w:val="0"/>
        <w:adjustRightInd/>
        <w:spacing w:line="560" w:lineRule="exact"/>
        <w:jc w:val="left"/>
        <w:textAlignment w:val="auto"/>
        <w:rPr>
          <w:rFonts w:ascii="Times New Roman" w:hAnsi="Times New Roman" w:eastAsia="黑体" w:cs="Times New Roman"/>
          <w:kern w:val="0"/>
        </w:rPr>
      </w:pP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ascii="Times New Roman" w:hAnsi="Times New Roman" w:eastAsia="方正大标宋简体" w:cs="Times New Roman"/>
          <w:kern w:val="0"/>
          <w:sz w:val="44"/>
          <w:szCs w:val="44"/>
        </w:rPr>
      </w:pPr>
      <w:r>
        <w:rPr>
          <w:rFonts w:hint="eastAsia" w:ascii="Times New Roman" w:hAnsi="Times New Roman" w:eastAsia="方正大标宋简体" w:cs="方正大标宋简体"/>
          <w:kern w:val="0"/>
          <w:sz w:val="44"/>
          <w:szCs w:val="44"/>
        </w:rPr>
        <w:t>白城市内具备独立开展新型冠状病毒核酸</w:t>
      </w:r>
    </w:p>
    <w:p>
      <w:pPr>
        <w:keepNext w:val="0"/>
        <w:keepLines w:val="0"/>
        <w:pageBreakBefore w:val="0"/>
        <w:kinsoku/>
        <w:wordWrap/>
        <w:overflowPunct/>
        <w:topLinePunct w:val="0"/>
        <w:autoSpaceDE/>
        <w:autoSpaceDN/>
        <w:bidi w:val="0"/>
        <w:adjustRightInd/>
        <w:snapToGrid w:val="0"/>
        <w:spacing w:line="560" w:lineRule="exact"/>
        <w:jc w:val="center"/>
        <w:textAlignment w:val="auto"/>
        <w:rPr>
          <w:rFonts w:ascii="Times New Roman" w:hAnsi="Times New Roman" w:eastAsia="方正大标宋简体" w:cs="Times New Roman"/>
          <w:kern w:val="0"/>
          <w:sz w:val="44"/>
          <w:szCs w:val="44"/>
        </w:rPr>
      </w:pPr>
      <w:r>
        <w:rPr>
          <w:rFonts w:hint="eastAsia" w:ascii="Times New Roman" w:hAnsi="Times New Roman" w:eastAsia="方正大标宋简体" w:cs="方正大标宋简体"/>
          <w:kern w:val="0"/>
          <w:sz w:val="44"/>
          <w:szCs w:val="44"/>
        </w:rPr>
        <w:t>检测资质的医疗机构和第三方机构名单</w:t>
      </w:r>
    </w:p>
    <w:p>
      <w:pPr>
        <w:keepNext w:val="0"/>
        <w:keepLines w:val="0"/>
        <w:pageBreakBefore w:val="0"/>
        <w:kinsoku/>
        <w:wordWrap/>
        <w:overflowPunct/>
        <w:topLinePunct w:val="0"/>
        <w:autoSpaceDE/>
        <w:autoSpaceDN/>
        <w:bidi w:val="0"/>
        <w:adjustRightInd/>
        <w:spacing w:line="560" w:lineRule="exact"/>
        <w:jc w:val="center"/>
        <w:textAlignment w:val="auto"/>
        <w:rPr>
          <w:rFonts w:ascii="Times New Roman" w:hAnsi="Times New Roman" w:eastAsia="楷体_GB2312" w:cs="Times New Roman"/>
          <w:kern w:val="0"/>
        </w:rPr>
      </w:pPr>
      <w:r>
        <w:rPr>
          <w:rFonts w:hint="eastAsia" w:ascii="Times New Roman" w:hAnsi="Times New Roman" w:eastAsia="楷体_GB2312" w:cs="楷体_GB2312"/>
          <w:kern w:val="0"/>
        </w:rPr>
        <w:t>（截至</w:t>
      </w:r>
      <w:r>
        <w:rPr>
          <w:rFonts w:ascii="Times New Roman" w:hAnsi="Times New Roman" w:eastAsia="楷体_GB2312" w:cs="Times New Roman"/>
          <w:kern w:val="0"/>
        </w:rPr>
        <w:t>2020</w:t>
      </w:r>
      <w:r>
        <w:rPr>
          <w:rFonts w:hint="eastAsia" w:ascii="Times New Roman" w:hAnsi="Times New Roman" w:eastAsia="楷体_GB2312" w:cs="楷体_GB2312"/>
          <w:kern w:val="0"/>
        </w:rPr>
        <w:t>年</w:t>
      </w:r>
      <w:r>
        <w:rPr>
          <w:rFonts w:ascii="Times New Roman" w:hAnsi="Times New Roman" w:eastAsia="楷体_GB2312" w:cs="Times New Roman"/>
          <w:kern w:val="0"/>
        </w:rPr>
        <w:t>8</w:t>
      </w:r>
      <w:r>
        <w:rPr>
          <w:rFonts w:hint="eastAsia" w:ascii="Times New Roman" w:hAnsi="Times New Roman" w:eastAsia="楷体_GB2312" w:cs="楷体_GB2312"/>
          <w:kern w:val="0"/>
        </w:rPr>
        <w:t>月</w:t>
      </w:r>
      <w:r>
        <w:rPr>
          <w:rFonts w:ascii="Times New Roman" w:hAnsi="Times New Roman" w:eastAsia="楷体_GB2312" w:cs="Times New Roman"/>
          <w:kern w:val="0"/>
        </w:rPr>
        <w:t>31</w:t>
      </w:r>
      <w:r>
        <w:rPr>
          <w:rFonts w:hint="eastAsia" w:ascii="Times New Roman" w:hAnsi="Times New Roman" w:eastAsia="楷体_GB2312" w:cs="楷体_GB2312"/>
          <w:kern w:val="0"/>
        </w:rPr>
        <w:t>日</w:t>
      </w:r>
      <w:r>
        <w:rPr>
          <w:rFonts w:ascii="Times New Roman" w:hAnsi="Times New Roman" w:eastAsia="楷体_GB2312" w:cs="Times New Roman"/>
          <w:kern w:val="0"/>
        </w:rPr>
        <w:t>12</w:t>
      </w:r>
      <w:r>
        <w:rPr>
          <w:rFonts w:hint="eastAsia" w:ascii="Times New Roman" w:hAnsi="Times New Roman" w:eastAsia="楷体_GB2312" w:cs="楷体_GB2312"/>
          <w:kern w:val="0"/>
        </w:rPr>
        <w:t>时）</w:t>
      </w:r>
    </w:p>
    <w:tbl>
      <w:tblPr>
        <w:tblStyle w:val="5"/>
        <w:tblW w:w="9468" w:type="dxa"/>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1"/>
        <w:gridCol w:w="6480"/>
        <w:gridCol w:w="2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828" w:type="dxa"/>
            <w:gridSpan w:val="2"/>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ascii="Times New Roman" w:hAnsi="Times New Roman" w:eastAsia="黑体" w:cs="Times New Roman"/>
                <w:kern w:val="0"/>
                <w:sz w:val="22"/>
                <w:szCs w:val="22"/>
              </w:rPr>
            </w:pPr>
            <w:r>
              <w:rPr>
                <w:rFonts w:hint="eastAsia" w:ascii="Times New Roman" w:hAnsi="Times New Roman" w:eastAsia="黑体" w:cs="黑体"/>
                <w:kern w:val="0"/>
                <w:sz w:val="22"/>
                <w:szCs w:val="22"/>
              </w:rPr>
              <w:t>序号</w:t>
            </w:r>
          </w:p>
        </w:tc>
        <w:tc>
          <w:tcPr>
            <w:tcW w:w="6480" w:type="dxa"/>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ascii="Times New Roman" w:hAnsi="Times New Roman" w:eastAsia="黑体" w:cs="Times New Roman"/>
                <w:kern w:val="0"/>
                <w:sz w:val="22"/>
                <w:szCs w:val="22"/>
              </w:rPr>
            </w:pPr>
            <w:r>
              <w:rPr>
                <w:rFonts w:hint="eastAsia" w:ascii="Times New Roman" w:hAnsi="Times New Roman" w:eastAsia="黑体" w:cs="黑体"/>
                <w:kern w:val="0"/>
                <w:sz w:val="22"/>
                <w:szCs w:val="22"/>
              </w:rPr>
              <w:t>机构名称</w:t>
            </w:r>
          </w:p>
        </w:tc>
        <w:tc>
          <w:tcPr>
            <w:tcW w:w="2160" w:type="dxa"/>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ascii="Times New Roman" w:hAnsi="Times New Roman" w:eastAsia="黑体" w:cs="Times New Roman"/>
                <w:kern w:val="0"/>
                <w:sz w:val="22"/>
                <w:szCs w:val="22"/>
              </w:rPr>
            </w:pPr>
            <w:r>
              <w:rPr>
                <w:rFonts w:hint="eastAsia" w:ascii="Times New Roman" w:hAnsi="Times New Roman" w:eastAsia="黑体" w:cs="黑体"/>
                <w:kern w:val="0"/>
                <w:sz w:val="22"/>
                <w:szCs w:val="22"/>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9468" w:type="dxa"/>
            <w:gridSpan w:val="4"/>
            <w:vAlign w:val="center"/>
          </w:tcPr>
          <w:p>
            <w:pPr>
              <w:keepNext w:val="0"/>
              <w:keepLines w:val="0"/>
              <w:pageBreakBefore w:val="0"/>
              <w:widowControl/>
              <w:kinsoku/>
              <w:wordWrap/>
              <w:overflowPunct/>
              <w:topLinePunct w:val="0"/>
              <w:autoSpaceDE/>
              <w:autoSpaceDN/>
              <w:bidi w:val="0"/>
              <w:adjustRightInd/>
              <w:snapToGrid w:val="0"/>
              <w:spacing w:line="560" w:lineRule="exact"/>
              <w:jc w:val="left"/>
              <w:textAlignment w:val="auto"/>
              <w:rPr>
                <w:rFonts w:ascii="Times New Roman" w:hAnsi="Times New Roman" w:eastAsia="黑体" w:cs="Times New Roman"/>
                <w:kern w:val="0"/>
                <w:sz w:val="24"/>
                <w:szCs w:val="24"/>
              </w:rPr>
            </w:pPr>
            <w:r>
              <w:rPr>
                <w:rFonts w:hint="eastAsia" w:ascii="Times New Roman" w:hAnsi="Times New Roman" w:eastAsia="黑体" w:cs="黑体"/>
                <w:kern w:val="0"/>
                <w:sz w:val="24"/>
                <w:szCs w:val="24"/>
              </w:rPr>
              <w:t>一、医疗机构</w:t>
            </w:r>
            <w:r>
              <w:rPr>
                <w:rFonts w:ascii="Times New Roman" w:hAnsi="Times New Roman" w:eastAsia="黑体" w:cs="Times New Roman"/>
                <w:kern w:val="0"/>
                <w:sz w:val="24"/>
                <w:szCs w:val="24"/>
              </w:rPr>
              <w:t>3</w:t>
            </w:r>
            <w:r>
              <w:rPr>
                <w:rFonts w:hint="eastAsia" w:ascii="Times New Roman" w:hAnsi="Times New Roman" w:eastAsia="黑体" w:cs="黑体"/>
                <w:kern w:val="0"/>
                <w:sz w:val="24"/>
                <w:szCs w:val="24"/>
              </w:rPr>
              <w:t>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8" w:type="dxa"/>
            <w:gridSpan w:val="2"/>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1</w:t>
            </w:r>
          </w:p>
        </w:tc>
        <w:tc>
          <w:tcPr>
            <w:tcW w:w="6480"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cs="Times New Roman"/>
                <w:kern w:val="0"/>
                <w:sz w:val="22"/>
                <w:szCs w:val="22"/>
              </w:rPr>
            </w:pPr>
            <w:r>
              <w:rPr>
                <w:rFonts w:hint="eastAsia" w:ascii="Times New Roman" w:cs="仿宋_GB2312"/>
                <w:kern w:val="0"/>
                <w:sz w:val="22"/>
                <w:szCs w:val="22"/>
              </w:rPr>
              <w:t>白城中心医院</w:t>
            </w:r>
          </w:p>
        </w:tc>
        <w:tc>
          <w:tcPr>
            <w:tcW w:w="2160"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cs="Times New Roman"/>
                <w:kern w:val="0"/>
                <w:sz w:val="22"/>
                <w:szCs w:val="22"/>
              </w:rPr>
            </w:pPr>
            <w:r>
              <w:rPr>
                <w:rFonts w:ascii="Times New Roman" w:hAnsi="Times New Roman" w:cs="Times New Roman"/>
                <w:kern w:val="0"/>
                <w:sz w:val="22"/>
                <w:szCs w:val="22"/>
              </w:rPr>
              <w:t>0436</w:t>
            </w:r>
            <w:r>
              <w:rPr>
                <w:rFonts w:hint="eastAsia" w:ascii="Times New Roman" w:cs="仿宋_GB2312"/>
                <w:kern w:val="0"/>
                <w:sz w:val="22"/>
                <w:szCs w:val="22"/>
              </w:rPr>
              <w:t>－</w:t>
            </w:r>
            <w:r>
              <w:rPr>
                <w:rFonts w:ascii="Times New Roman" w:hAnsi="Times New Roman" w:cs="Times New Roman"/>
                <w:kern w:val="0"/>
                <w:sz w:val="22"/>
                <w:szCs w:val="22"/>
              </w:rPr>
              <w:t>3570083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8" w:type="dxa"/>
            <w:gridSpan w:val="2"/>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2</w:t>
            </w:r>
          </w:p>
        </w:tc>
        <w:tc>
          <w:tcPr>
            <w:tcW w:w="6480"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cs="Times New Roman"/>
                <w:kern w:val="0"/>
                <w:sz w:val="22"/>
                <w:szCs w:val="22"/>
              </w:rPr>
            </w:pPr>
            <w:r>
              <w:rPr>
                <w:rFonts w:hint="eastAsia" w:ascii="Times New Roman" w:cs="仿宋_GB2312"/>
                <w:kern w:val="0"/>
                <w:sz w:val="22"/>
                <w:szCs w:val="22"/>
              </w:rPr>
              <w:t>白城市医院</w:t>
            </w:r>
          </w:p>
        </w:tc>
        <w:tc>
          <w:tcPr>
            <w:tcW w:w="2160"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cs="Times New Roman"/>
                <w:kern w:val="0"/>
                <w:sz w:val="22"/>
                <w:szCs w:val="22"/>
              </w:rPr>
            </w:pPr>
            <w:r>
              <w:rPr>
                <w:rFonts w:ascii="Times New Roman" w:hAnsi="Times New Roman" w:cs="Times New Roman"/>
                <w:kern w:val="0"/>
                <w:sz w:val="22"/>
                <w:szCs w:val="22"/>
              </w:rPr>
              <w:t>0436</w:t>
            </w:r>
            <w:r>
              <w:rPr>
                <w:rFonts w:hint="eastAsia" w:ascii="Times New Roman" w:cs="仿宋_GB2312"/>
                <w:kern w:val="0"/>
                <w:sz w:val="22"/>
                <w:szCs w:val="22"/>
              </w:rPr>
              <w:t>－</w:t>
            </w:r>
            <w:r>
              <w:rPr>
                <w:rFonts w:ascii="Times New Roman" w:hAnsi="Times New Roman" w:cs="Times New Roman"/>
                <w:kern w:val="0"/>
                <w:sz w:val="22"/>
                <w:szCs w:val="22"/>
              </w:rPr>
              <w:t>3537622</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cs="Times New Roman"/>
                <w:kern w:val="0"/>
                <w:sz w:val="22"/>
                <w:szCs w:val="22"/>
              </w:rPr>
            </w:pPr>
            <w:r>
              <w:rPr>
                <w:rFonts w:ascii="Times New Roman" w:hAnsi="Times New Roman" w:cs="Times New Roman"/>
                <w:kern w:val="0"/>
                <w:sz w:val="22"/>
                <w:szCs w:val="22"/>
              </w:rPr>
              <w:t>0436</w:t>
            </w:r>
            <w:r>
              <w:rPr>
                <w:rFonts w:hint="eastAsia" w:ascii="Times New Roman" w:cs="仿宋_GB2312"/>
                <w:kern w:val="0"/>
                <w:sz w:val="22"/>
                <w:szCs w:val="22"/>
              </w:rPr>
              <w:t>－</w:t>
            </w:r>
            <w:r>
              <w:rPr>
                <w:rFonts w:ascii="Times New Roman" w:hAnsi="Times New Roman" w:cs="Times New Roman"/>
                <w:kern w:val="0"/>
                <w:sz w:val="22"/>
                <w:szCs w:val="22"/>
              </w:rPr>
              <w:t>3537018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828" w:type="dxa"/>
            <w:gridSpan w:val="2"/>
            <w:vAlign w:val="center"/>
          </w:tcPr>
          <w:p>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ascii="Times New Roman" w:hAnsi="Times New Roman" w:eastAsia="宋体" w:cs="Times New Roman"/>
                <w:kern w:val="0"/>
                <w:sz w:val="24"/>
                <w:szCs w:val="24"/>
              </w:rPr>
            </w:pPr>
            <w:r>
              <w:rPr>
                <w:rFonts w:ascii="Times New Roman" w:hAnsi="Times New Roman" w:eastAsia="宋体" w:cs="Times New Roman"/>
                <w:kern w:val="0"/>
                <w:sz w:val="24"/>
                <w:szCs w:val="24"/>
              </w:rPr>
              <w:t>3</w:t>
            </w:r>
          </w:p>
        </w:tc>
        <w:tc>
          <w:tcPr>
            <w:tcW w:w="6480"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cs="Times New Roman"/>
                <w:kern w:val="0"/>
                <w:sz w:val="22"/>
                <w:szCs w:val="22"/>
              </w:rPr>
            </w:pPr>
            <w:r>
              <w:rPr>
                <w:rFonts w:hint="eastAsia" w:ascii="Times New Roman" w:cs="仿宋_GB2312"/>
                <w:kern w:val="0"/>
                <w:sz w:val="22"/>
                <w:szCs w:val="22"/>
              </w:rPr>
              <w:t>白城市传染病医院</w:t>
            </w:r>
          </w:p>
        </w:tc>
        <w:tc>
          <w:tcPr>
            <w:tcW w:w="2160"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cs="Times New Roman"/>
                <w:kern w:val="0"/>
                <w:sz w:val="22"/>
                <w:szCs w:val="22"/>
              </w:rPr>
            </w:pPr>
            <w:r>
              <w:rPr>
                <w:rFonts w:ascii="Times New Roman" w:hAnsi="Times New Roman" w:cs="Times New Roman"/>
                <w:kern w:val="0"/>
                <w:sz w:val="22"/>
                <w:szCs w:val="22"/>
              </w:rPr>
              <w:t>0436-5090604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trPr>
        <w:tc>
          <w:tcPr>
            <w:tcW w:w="9468" w:type="dxa"/>
            <w:gridSpan w:val="4"/>
            <w:vAlign w:val="center"/>
          </w:tcPr>
          <w:p>
            <w:pPr>
              <w:keepNext w:val="0"/>
              <w:keepLines w:val="0"/>
              <w:pageBreakBefore w:val="0"/>
              <w:widowControl/>
              <w:kinsoku/>
              <w:wordWrap/>
              <w:overflowPunct/>
              <w:topLinePunct w:val="0"/>
              <w:autoSpaceDE/>
              <w:autoSpaceDN/>
              <w:bidi w:val="0"/>
              <w:adjustRightInd/>
              <w:spacing w:line="560" w:lineRule="exact"/>
              <w:jc w:val="left"/>
              <w:textAlignment w:val="auto"/>
              <w:rPr>
                <w:rFonts w:ascii="Times New Roman" w:hAnsi="Times New Roman" w:eastAsia="黑体" w:cs="Times New Roman"/>
                <w:kern w:val="0"/>
                <w:sz w:val="22"/>
                <w:szCs w:val="22"/>
              </w:rPr>
            </w:pPr>
            <w:r>
              <w:rPr>
                <w:rFonts w:hint="eastAsia" w:ascii="Times New Roman" w:hAnsi="Times New Roman" w:eastAsia="黑体" w:cs="黑体"/>
                <w:kern w:val="0"/>
                <w:sz w:val="22"/>
                <w:szCs w:val="22"/>
              </w:rPr>
              <w:t>二、第三方机构</w:t>
            </w:r>
            <w:r>
              <w:rPr>
                <w:rFonts w:ascii="Times New Roman" w:hAnsi="Times New Roman" w:eastAsia="黑体" w:cs="Times New Roman"/>
                <w:kern w:val="0"/>
                <w:sz w:val="22"/>
                <w:szCs w:val="22"/>
              </w:rPr>
              <w:t>1</w:t>
            </w:r>
            <w:r>
              <w:rPr>
                <w:rFonts w:hint="eastAsia" w:ascii="Times New Roman" w:hAnsi="Times New Roman" w:eastAsia="黑体" w:cs="黑体"/>
                <w:kern w:val="0"/>
                <w:sz w:val="22"/>
                <w:szCs w:val="22"/>
              </w:rPr>
              <w:t>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trPr>
        <w:tc>
          <w:tcPr>
            <w:tcW w:w="817"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eastAsia="宋体" w:cs="Times New Roman"/>
                <w:kern w:val="0"/>
                <w:sz w:val="22"/>
                <w:szCs w:val="22"/>
              </w:rPr>
            </w:pPr>
            <w:r>
              <w:rPr>
                <w:rFonts w:ascii="Times New Roman" w:hAnsi="Times New Roman" w:eastAsia="宋体" w:cs="Times New Roman"/>
                <w:kern w:val="0"/>
                <w:sz w:val="22"/>
                <w:szCs w:val="22"/>
              </w:rPr>
              <w:t>1</w:t>
            </w:r>
          </w:p>
        </w:tc>
        <w:tc>
          <w:tcPr>
            <w:tcW w:w="6491" w:type="dxa"/>
            <w:gridSpan w:val="2"/>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cs="Times New Roman"/>
                <w:kern w:val="0"/>
                <w:sz w:val="22"/>
                <w:szCs w:val="22"/>
              </w:rPr>
            </w:pPr>
            <w:r>
              <w:rPr>
                <w:rFonts w:hint="eastAsia" w:ascii="Times New Roman" w:cs="仿宋_GB2312"/>
                <w:kern w:val="0"/>
                <w:sz w:val="22"/>
                <w:szCs w:val="22"/>
              </w:rPr>
              <w:t>白城申邦医学检验实验室有限公司</w:t>
            </w:r>
          </w:p>
        </w:tc>
        <w:tc>
          <w:tcPr>
            <w:tcW w:w="2160" w:type="dxa"/>
            <w:vAlign w:val="center"/>
          </w:tcPr>
          <w:p>
            <w:pPr>
              <w:keepNext w:val="0"/>
              <w:keepLines w:val="0"/>
              <w:pageBreakBefore w:val="0"/>
              <w:widowControl/>
              <w:kinsoku/>
              <w:wordWrap/>
              <w:overflowPunct/>
              <w:topLinePunct w:val="0"/>
              <w:autoSpaceDE/>
              <w:autoSpaceDN/>
              <w:bidi w:val="0"/>
              <w:adjustRightInd/>
              <w:spacing w:line="560" w:lineRule="exact"/>
              <w:jc w:val="center"/>
              <w:textAlignment w:val="auto"/>
              <w:rPr>
                <w:rFonts w:ascii="Times New Roman" w:hAnsi="Times New Roman" w:cs="Times New Roman"/>
                <w:kern w:val="0"/>
                <w:sz w:val="22"/>
                <w:szCs w:val="22"/>
              </w:rPr>
            </w:pPr>
            <w:r>
              <w:rPr>
                <w:rFonts w:ascii="Times New Roman" w:hAnsi="Times New Roman" w:cs="Times New Roman"/>
                <w:kern w:val="0"/>
                <w:sz w:val="22"/>
                <w:szCs w:val="22"/>
              </w:rPr>
              <w:t>18743083327</w:t>
            </w:r>
          </w:p>
        </w:tc>
      </w:tr>
    </w:tbl>
    <w:p>
      <w:pPr>
        <w:keepNext w:val="0"/>
        <w:keepLines w:val="0"/>
        <w:pageBreakBefore w:val="0"/>
        <w:kinsoku/>
        <w:wordWrap/>
        <w:overflowPunct/>
        <w:topLinePunct w:val="0"/>
        <w:autoSpaceDE/>
        <w:autoSpaceDN/>
        <w:bidi w:val="0"/>
        <w:adjustRightInd/>
        <w:spacing w:line="560" w:lineRule="exact"/>
        <w:textAlignment w:val="auto"/>
        <w:rPr>
          <w:rFonts w:ascii="Times New Roman" w:hAnsi="Times New Roman" w:cs="Times New Roman"/>
        </w:rPr>
      </w:pPr>
    </w:p>
    <w:sectPr>
      <w:footerReference r:id="rId3" w:type="default"/>
      <w:pgSz w:w="11906" w:h="16838"/>
      <w:pgMar w:top="2211" w:right="1701" w:bottom="1871" w:left="1701" w:header="851" w:footer="992" w:gutter="0"/>
      <w:cols w:space="425" w:num="1"/>
      <w:docGrid w:type="linesAndChars" w:linePitch="579" w:charSpace="-5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大标宋简体">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cs="Times New Roman"/>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p>
    <w:pPr>
      <w:pStyle w:val="3"/>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0ECE"/>
    <w:rsid w:val="00026D3B"/>
    <w:rsid w:val="00046F6A"/>
    <w:rsid w:val="000A4EB8"/>
    <w:rsid w:val="000A72DF"/>
    <w:rsid w:val="000F12A3"/>
    <w:rsid w:val="000F13B3"/>
    <w:rsid w:val="000F4223"/>
    <w:rsid w:val="0012485A"/>
    <w:rsid w:val="0014259F"/>
    <w:rsid w:val="00192E25"/>
    <w:rsid w:val="001C10E8"/>
    <w:rsid w:val="00260961"/>
    <w:rsid w:val="00274EEB"/>
    <w:rsid w:val="00281E95"/>
    <w:rsid w:val="00283406"/>
    <w:rsid w:val="002F3F3C"/>
    <w:rsid w:val="002F6DA0"/>
    <w:rsid w:val="0032752F"/>
    <w:rsid w:val="0033083F"/>
    <w:rsid w:val="0035464E"/>
    <w:rsid w:val="00374429"/>
    <w:rsid w:val="00396F0C"/>
    <w:rsid w:val="003B257A"/>
    <w:rsid w:val="003D1490"/>
    <w:rsid w:val="003F23D5"/>
    <w:rsid w:val="004046EF"/>
    <w:rsid w:val="00413270"/>
    <w:rsid w:val="00434207"/>
    <w:rsid w:val="0044193D"/>
    <w:rsid w:val="004B2850"/>
    <w:rsid w:val="004C1629"/>
    <w:rsid w:val="004D3090"/>
    <w:rsid w:val="00510ECE"/>
    <w:rsid w:val="00512BE6"/>
    <w:rsid w:val="00531579"/>
    <w:rsid w:val="00562D15"/>
    <w:rsid w:val="00573683"/>
    <w:rsid w:val="00582E45"/>
    <w:rsid w:val="005D6BE8"/>
    <w:rsid w:val="00622D52"/>
    <w:rsid w:val="006302CF"/>
    <w:rsid w:val="00653430"/>
    <w:rsid w:val="00660ED6"/>
    <w:rsid w:val="00661A83"/>
    <w:rsid w:val="006A3722"/>
    <w:rsid w:val="006F6FE4"/>
    <w:rsid w:val="00723F3E"/>
    <w:rsid w:val="0074384A"/>
    <w:rsid w:val="00765401"/>
    <w:rsid w:val="007836D3"/>
    <w:rsid w:val="00797798"/>
    <w:rsid w:val="007A0306"/>
    <w:rsid w:val="007B5706"/>
    <w:rsid w:val="007D550A"/>
    <w:rsid w:val="007F1166"/>
    <w:rsid w:val="00885EBD"/>
    <w:rsid w:val="00893426"/>
    <w:rsid w:val="008C4245"/>
    <w:rsid w:val="008C58FD"/>
    <w:rsid w:val="008C6727"/>
    <w:rsid w:val="008F0DE4"/>
    <w:rsid w:val="0090213D"/>
    <w:rsid w:val="009055C8"/>
    <w:rsid w:val="0093223B"/>
    <w:rsid w:val="009825B3"/>
    <w:rsid w:val="009D10A8"/>
    <w:rsid w:val="00A03F8C"/>
    <w:rsid w:val="00A17396"/>
    <w:rsid w:val="00A837CD"/>
    <w:rsid w:val="00A96CC6"/>
    <w:rsid w:val="00AA176E"/>
    <w:rsid w:val="00B03F17"/>
    <w:rsid w:val="00B14950"/>
    <w:rsid w:val="00B26F74"/>
    <w:rsid w:val="00B35F94"/>
    <w:rsid w:val="00B55BC1"/>
    <w:rsid w:val="00BA6564"/>
    <w:rsid w:val="00BD1B0A"/>
    <w:rsid w:val="00C145A2"/>
    <w:rsid w:val="00C24533"/>
    <w:rsid w:val="00C41CE5"/>
    <w:rsid w:val="00CC07D9"/>
    <w:rsid w:val="00CC488A"/>
    <w:rsid w:val="00CF0228"/>
    <w:rsid w:val="00D3241F"/>
    <w:rsid w:val="00D65B8C"/>
    <w:rsid w:val="00D94D20"/>
    <w:rsid w:val="00DB07CF"/>
    <w:rsid w:val="00DC6ABE"/>
    <w:rsid w:val="00DE2110"/>
    <w:rsid w:val="00DE5E90"/>
    <w:rsid w:val="00E62D5E"/>
    <w:rsid w:val="00E62DC0"/>
    <w:rsid w:val="00E905CD"/>
    <w:rsid w:val="00E91BB3"/>
    <w:rsid w:val="00EC27EA"/>
    <w:rsid w:val="00EE18C3"/>
    <w:rsid w:val="00EE5DCF"/>
    <w:rsid w:val="00F32CC9"/>
    <w:rsid w:val="00F45116"/>
    <w:rsid w:val="00F62CDB"/>
    <w:rsid w:val="00F715F4"/>
    <w:rsid w:val="00F80175"/>
    <w:rsid w:val="00FA2EB1"/>
    <w:rsid w:val="00FA3C54"/>
    <w:rsid w:val="00FA6BB7"/>
    <w:rsid w:val="00FB1C3D"/>
    <w:rsid w:val="00FE14F7"/>
    <w:rsid w:val="029D1F23"/>
    <w:rsid w:val="0B8A3CDC"/>
    <w:rsid w:val="12DB5A95"/>
    <w:rsid w:val="1D3C532C"/>
    <w:rsid w:val="1DFC01B1"/>
    <w:rsid w:val="2A7039F4"/>
    <w:rsid w:val="3F0E32EF"/>
    <w:rsid w:val="46E42734"/>
    <w:rsid w:val="50622FC8"/>
    <w:rsid w:val="5D49610B"/>
    <w:rsid w:val="636A3E80"/>
    <w:rsid w:val="66ED5D4B"/>
    <w:rsid w:val="6D6E4AC8"/>
    <w:rsid w:val="799D1EB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Calibri"/>
      <w:kern w:val="2"/>
      <w:sz w:val="33"/>
      <w:szCs w:val="33"/>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qFormat/>
    <w:uiPriority w:val="99"/>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Balloon Text Char"/>
    <w:basedOn w:val="7"/>
    <w:link w:val="2"/>
    <w:semiHidden/>
    <w:qFormat/>
    <w:locked/>
    <w:uiPriority w:val="99"/>
    <w:rPr>
      <w:rFonts w:eastAsia="仿宋_GB2312"/>
      <w:sz w:val="18"/>
      <w:szCs w:val="18"/>
    </w:rPr>
  </w:style>
  <w:style w:type="character" w:customStyle="1" w:styleId="9">
    <w:name w:val="Footer Char"/>
    <w:basedOn w:val="7"/>
    <w:link w:val="3"/>
    <w:qFormat/>
    <w:locked/>
    <w:uiPriority w:val="99"/>
    <w:rPr>
      <w:rFonts w:eastAsia="仿宋_GB2312"/>
      <w:sz w:val="18"/>
      <w:szCs w:val="18"/>
    </w:rPr>
  </w:style>
  <w:style w:type="character" w:customStyle="1" w:styleId="10">
    <w:name w:val="Header Char"/>
    <w:basedOn w:val="7"/>
    <w:link w:val="4"/>
    <w:qFormat/>
    <w:locked/>
    <w:uiPriority w:val="99"/>
    <w:rPr>
      <w:rFonts w:eastAsia="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5</Pages>
  <Words>277</Words>
  <Characters>1583</Characters>
  <Lines>0</Lines>
  <Paragraphs>0</Paragraphs>
  <TotalTime>575</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2020-10-09T08:29:00Z</dcterms:created>
  <dc:creator>lenovo</dc:creator>
  <cp:lastModifiedBy>Administrator</cp:lastModifiedBy>
  <cp:lastPrinted>2020-10-26T07:38:00Z</cp:lastPrinted>
  <dcterms:modified xsi:type="dcterms:W3CDTF">2020-11-04T01:13:50Z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