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96"/>
          <w:szCs w:val="96"/>
        </w:rPr>
      </w:pPr>
    </w:p>
    <w:p>
      <w:pPr>
        <w:jc w:val="center"/>
        <w:rPr>
          <w:b/>
          <w:bCs/>
          <w:sz w:val="96"/>
          <w:szCs w:val="96"/>
        </w:rPr>
      </w:pPr>
    </w:p>
    <w:p>
      <w:pPr>
        <w:jc w:val="center"/>
        <w:rPr>
          <w:b/>
          <w:bCs/>
          <w:sz w:val="96"/>
          <w:szCs w:val="96"/>
        </w:rPr>
      </w:pPr>
    </w:p>
    <w:p>
      <w:pPr>
        <w:jc w:val="center"/>
        <w:rPr>
          <w:b/>
          <w:bCs/>
          <w:sz w:val="96"/>
          <w:szCs w:val="96"/>
        </w:rPr>
      </w:pPr>
      <w:r>
        <w:rPr>
          <w:rFonts w:hint="eastAsia"/>
          <w:b/>
          <w:bCs/>
          <w:sz w:val="96"/>
          <w:szCs w:val="96"/>
        </w:rPr>
        <w:t>吉林省劳动关系</w:t>
      </w:r>
    </w:p>
    <w:p>
      <w:pPr>
        <w:jc w:val="center"/>
        <w:rPr>
          <w:b/>
          <w:bCs/>
          <w:sz w:val="96"/>
          <w:szCs w:val="96"/>
        </w:rPr>
      </w:pPr>
      <w:r>
        <w:rPr>
          <w:rFonts w:hint="eastAsia"/>
          <w:b/>
          <w:bCs/>
          <w:sz w:val="96"/>
          <w:szCs w:val="96"/>
        </w:rPr>
        <w:t>网厅</w:t>
      </w:r>
      <w:r>
        <w:rPr>
          <w:rFonts w:hint="eastAsia"/>
          <w:b/>
          <w:bCs/>
          <w:sz w:val="96"/>
          <w:szCs w:val="96"/>
          <w:lang w:eastAsia="zh-CN"/>
        </w:rPr>
        <w:t>（</w:t>
      </w:r>
      <w:r>
        <w:rPr>
          <w:rFonts w:hint="eastAsia"/>
          <w:b/>
          <w:bCs/>
          <w:sz w:val="96"/>
          <w:szCs w:val="96"/>
          <w:lang w:val="en-US" w:eastAsia="zh-CN"/>
        </w:rPr>
        <w:t>劳务派遣</w:t>
      </w:r>
      <w:r>
        <w:rPr>
          <w:rFonts w:hint="eastAsia"/>
          <w:b/>
          <w:bCs/>
          <w:sz w:val="96"/>
          <w:szCs w:val="96"/>
          <w:lang w:eastAsia="zh-CN"/>
        </w:rPr>
        <w:t>）</w:t>
      </w:r>
      <w:r>
        <w:rPr>
          <w:rFonts w:hint="eastAsia"/>
          <w:b/>
          <w:bCs/>
          <w:sz w:val="96"/>
          <w:szCs w:val="96"/>
        </w:rPr>
        <w:t>操作指南</w:t>
      </w:r>
    </w:p>
    <w:p>
      <w:pPr>
        <w:jc w:val="center"/>
        <w:rPr>
          <w:b/>
          <w:bCs/>
          <w:color w:val="FF0000"/>
          <w:sz w:val="96"/>
          <w:szCs w:val="96"/>
        </w:rPr>
      </w:pPr>
    </w:p>
    <w:p>
      <w:pPr>
        <w:jc w:val="center"/>
        <w:rPr>
          <w:b/>
          <w:bCs/>
          <w:color w:val="FF0000"/>
          <w:sz w:val="44"/>
          <w:szCs w:val="44"/>
        </w:rPr>
      </w:pPr>
      <w:r>
        <w:rPr>
          <w:rFonts w:hint="eastAsia"/>
          <w:b/>
          <w:bCs/>
          <w:color w:val="FF0000"/>
          <w:sz w:val="44"/>
          <w:szCs w:val="44"/>
        </w:rPr>
        <w:t>Win7 win8 win10</w:t>
      </w:r>
    </w:p>
    <w:p>
      <w:pPr>
        <w:jc w:val="center"/>
        <w:rPr>
          <w:b/>
          <w:bCs/>
          <w:color w:val="FF0000"/>
          <w:sz w:val="44"/>
          <w:szCs w:val="44"/>
        </w:rPr>
      </w:pPr>
      <w:r>
        <w:rPr>
          <w:rFonts w:hint="eastAsia"/>
          <w:b/>
          <w:bCs/>
          <w:color w:val="FF0000"/>
          <w:sz w:val="44"/>
          <w:szCs w:val="44"/>
        </w:rPr>
        <w:t>IE浏览器（最好IE11）</w:t>
      </w:r>
    </w:p>
    <w:p>
      <w:pPr>
        <w:jc w:val="center"/>
        <w:rPr>
          <w:b/>
          <w:bCs/>
          <w:sz w:val="96"/>
          <w:szCs w:val="96"/>
        </w:rPr>
      </w:pPr>
    </w:p>
    <w:p>
      <w:pPr>
        <w:jc w:val="left"/>
        <w:rPr>
          <w:b/>
          <w:bCs/>
          <w:sz w:val="44"/>
          <w:szCs w:val="44"/>
        </w:rPr>
      </w:pPr>
    </w:p>
    <w:p>
      <w:pPr>
        <w:jc w:val="left"/>
        <w:rPr>
          <w:b/>
          <w:bCs/>
          <w:sz w:val="44"/>
          <w:szCs w:val="44"/>
        </w:rPr>
      </w:pPr>
    </w:p>
    <w:p>
      <w:pPr>
        <w:jc w:val="left"/>
        <w:rPr>
          <w:b/>
          <w:bCs/>
          <w:sz w:val="44"/>
          <w:szCs w:val="44"/>
        </w:rPr>
      </w:pPr>
    </w:p>
    <w:p>
      <w:pPr>
        <w:jc w:val="center"/>
        <w:rPr>
          <w:rFonts w:asciiTheme="minorEastAsia" w:hAnsiTheme="minorEastAsia" w:cstheme="minorEastAsia"/>
          <w:b/>
          <w:bCs/>
          <w:sz w:val="48"/>
          <w:szCs w:val="48"/>
        </w:rPr>
      </w:pPr>
      <w:r>
        <w:rPr>
          <w:rFonts w:hint="eastAsia" w:asciiTheme="minorEastAsia" w:hAnsiTheme="minorEastAsia" w:cstheme="minorEastAsia"/>
          <w:b/>
          <w:bCs/>
          <w:sz w:val="48"/>
          <w:szCs w:val="48"/>
        </w:rPr>
        <w:t>20</w:t>
      </w:r>
      <w:r>
        <w:rPr>
          <w:rFonts w:hint="eastAsia" w:asciiTheme="minorEastAsia" w:hAnsiTheme="minorEastAsia" w:cstheme="minorEastAsia"/>
          <w:b/>
          <w:bCs/>
          <w:sz w:val="48"/>
          <w:szCs w:val="48"/>
          <w:lang w:val="en-US" w:eastAsia="zh-CN"/>
        </w:rPr>
        <w:t>20</w:t>
      </w:r>
      <w:r>
        <w:rPr>
          <w:rFonts w:hint="eastAsia" w:asciiTheme="minorEastAsia" w:hAnsiTheme="minorEastAsia" w:cstheme="minorEastAsia"/>
          <w:b/>
          <w:bCs/>
          <w:sz w:val="48"/>
          <w:szCs w:val="48"/>
        </w:rPr>
        <w:t xml:space="preserve"> - </w:t>
      </w:r>
      <w:r>
        <w:rPr>
          <w:rFonts w:hint="eastAsia" w:asciiTheme="minorEastAsia" w:hAnsiTheme="minorEastAsia" w:cstheme="minorEastAsia"/>
          <w:b/>
          <w:bCs/>
          <w:sz w:val="48"/>
          <w:szCs w:val="48"/>
          <w:lang w:val="en-US" w:eastAsia="zh-CN"/>
        </w:rPr>
        <w:t>3</w:t>
      </w:r>
      <w:r>
        <w:rPr>
          <w:rFonts w:hint="eastAsia" w:asciiTheme="minorEastAsia" w:hAnsiTheme="minorEastAsia" w:cstheme="minorEastAsia"/>
          <w:b/>
          <w:bCs/>
          <w:sz w:val="48"/>
          <w:szCs w:val="48"/>
        </w:rPr>
        <w:t xml:space="preserve"> - </w:t>
      </w:r>
      <w:r>
        <w:rPr>
          <w:rFonts w:hint="eastAsia" w:asciiTheme="minorEastAsia" w:hAnsiTheme="minorEastAsia" w:cstheme="minorEastAsia"/>
          <w:b/>
          <w:bCs/>
          <w:sz w:val="48"/>
          <w:szCs w:val="48"/>
          <w:lang w:val="en-US" w:eastAsia="zh-CN"/>
        </w:rPr>
        <w:t>2</w:t>
      </w:r>
      <w:bookmarkStart w:id="12" w:name="_GoBack"/>
      <w:bookmarkEnd w:id="12"/>
      <w:r>
        <w:rPr>
          <w:rFonts w:hint="eastAsia" w:asciiTheme="minorEastAsia" w:hAnsiTheme="minorEastAsia" w:cstheme="minorEastAsia"/>
          <w:b/>
          <w:bCs/>
          <w:sz w:val="48"/>
          <w:szCs w:val="48"/>
        </w:rPr>
        <w:t>版</w:t>
      </w:r>
    </w:p>
    <w:p>
      <w:pPr>
        <w:jc w:val="left"/>
        <w:rPr>
          <w:b/>
          <w:bCs/>
          <w:sz w:val="44"/>
          <w:szCs w:val="44"/>
        </w:rPr>
      </w:pPr>
    </w:p>
    <w:p>
      <w:pPr>
        <w:jc w:val="left"/>
        <w:rPr>
          <w:b/>
          <w:bCs/>
          <w:sz w:val="44"/>
          <w:szCs w:val="44"/>
        </w:rPr>
      </w:pPr>
    </w:p>
    <w:sdt>
      <w:sdtPr>
        <w:rPr>
          <w:rFonts w:ascii="宋体" w:hAnsi="宋体" w:eastAsia="宋体"/>
        </w:rPr>
        <w:id w:val="-922873039"/>
        <w15:color w:val="DBDBDB"/>
        <w:docPartObj>
          <w:docPartGallery w:val="Table of Contents"/>
          <w:docPartUnique/>
        </w:docPartObj>
      </w:sdtPr>
      <w:sdtEndPr>
        <w:rPr>
          <w:rFonts w:ascii="Times New Roman" w:hAnsi="Times New Roman" w:eastAsia="宋体" w:cs="Times New Roman"/>
          <w:sz w:val="20"/>
          <w:szCs w:val="20"/>
        </w:rPr>
      </w:sdtEndPr>
      <w:sdtContent>
        <w:p>
          <w:pPr>
            <w:jc w:val="center"/>
          </w:pPr>
          <w:bookmarkStart w:id="0" w:name="_Toc17058_WPSOffice_Type3"/>
          <w:r>
            <w:rPr>
              <w:rFonts w:ascii="宋体" w:hAnsi="宋体" w:eastAsia="宋体"/>
            </w:rPr>
            <w:t>目录</w:t>
          </w:r>
        </w:p>
        <w:p>
          <w:pPr>
            <w:pStyle w:val="38"/>
            <w:tabs>
              <w:tab w:val="right" w:leader="dot" w:pos="8306"/>
            </w:tabs>
            <w:rPr>
              <w:sz w:val="28"/>
              <w:szCs w:val="28"/>
            </w:rPr>
          </w:pPr>
          <w:r>
            <w:fldChar w:fldCharType="begin"/>
          </w:r>
          <w:r>
            <w:instrText xml:space="preserve"> HYPERLINK \l "_Toc20685_WPSOffice_Level1" </w:instrText>
          </w:r>
          <w:r>
            <w:fldChar w:fldCharType="separate"/>
          </w:r>
          <w:sdt>
            <w:sdtPr>
              <w:rPr>
                <w:rFonts w:asciiTheme="minorHAnsi" w:hAnsiTheme="minorHAnsi" w:eastAsiaTheme="minorEastAsia" w:cstheme="minorBidi"/>
                <w:kern w:val="2"/>
                <w:sz w:val="32"/>
                <w:szCs w:val="40"/>
              </w:rPr>
              <w:id w:val="147468769"/>
              <w:placeholder>
                <w:docPart w:val="{e49d7363-afb5-4c13-866d-51995c94b495}"/>
              </w:placeholder>
              <w15:color w:val="509DF3"/>
            </w:sdtPr>
            <w:sdtEndPr>
              <w:rPr>
                <w:rFonts w:asciiTheme="minorHAnsi" w:hAnsiTheme="minorHAnsi" w:eastAsiaTheme="minorEastAsia" w:cstheme="minorBidi"/>
                <w:kern w:val="2"/>
                <w:sz w:val="32"/>
                <w:szCs w:val="40"/>
              </w:rPr>
            </w:sdtEndPr>
            <w:sdtContent>
              <w:r>
                <w:rPr>
                  <w:rFonts w:hint="eastAsia" w:asciiTheme="majorEastAsia" w:hAnsiTheme="majorEastAsia" w:eastAsiaTheme="majorEastAsia" w:cstheme="majorEastAsia"/>
                  <w:sz w:val="28"/>
                  <w:szCs w:val="28"/>
                </w:rPr>
                <w:t>1、系统登录环境</w:t>
              </w:r>
            </w:sdtContent>
          </w:sdt>
          <w:r>
            <w:rPr>
              <w:sz w:val="28"/>
              <w:szCs w:val="28"/>
            </w:rPr>
            <w:tab/>
          </w:r>
          <w:bookmarkStart w:id="1" w:name="_Toc20685_WPSOffice_Level1Page"/>
          <w:r>
            <w:rPr>
              <w:sz w:val="28"/>
              <w:szCs w:val="28"/>
            </w:rPr>
            <w:t>2</w:t>
          </w:r>
          <w:bookmarkEnd w:id="1"/>
          <w:r>
            <w:rPr>
              <w:sz w:val="28"/>
              <w:szCs w:val="28"/>
            </w:rPr>
            <w:fldChar w:fldCharType="end"/>
          </w:r>
        </w:p>
        <w:p>
          <w:pPr>
            <w:pStyle w:val="39"/>
            <w:tabs>
              <w:tab w:val="right" w:leader="dot" w:pos="8306"/>
            </w:tabs>
            <w:ind w:left="420"/>
            <w:rPr>
              <w:sz w:val="28"/>
              <w:szCs w:val="28"/>
            </w:rPr>
          </w:pPr>
          <w:r>
            <w:fldChar w:fldCharType="begin"/>
          </w:r>
          <w:r>
            <w:instrText xml:space="preserve"> HYPERLINK \l "_Toc17058_WPSOffice_Level2" </w:instrText>
          </w:r>
          <w:r>
            <w:fldChar w:fldCharType="separate"/>
          </w:r>
          <w:sdt>
            <w:sdtPr>
              <w:rPr>
                <w:rFonts w:asciiTheme="minorHAnsi" w:hAnsiTheme="minorHAnsi" w:eastAsiaTheme="minorEastAsia" w:cstheme="minorBidi"/>
                <w:kern w:val="2"/>
                <w:sz w:val="32"/>
                <w:szCs w:val="40"/>
              </w:rPr>
              <w:id w:val="1281604578"/>
              <w:placeholder>
                <w:docPart w:val="{4a91f434-f156-4bcb-8bbd-e40f1c0e1149}"/>
              </w:placeholder>
              <w15:color w:val="509DF3"/>
            </w:sdtPr>
            <w:sdtEndPr>
              <w:rPr>
                <w:rFonts w:asciiTheme="minorHAnsi" w:hAnsiTheme="minorHAnsi" w:eastAsiaTheme="minorEastAsia" w:cstheme="minorBidi"/>
                <w:kern w:val="2"/>
                <w:sz w:val="32"/>
                <w:szCs w:val="40"/>
              </w:rPr>
            </w:sdtEndPr>
            <w:sdtContent>
              <w:r>
                <w:rPr>
                  <w:rFonts w:hint="eastAsia" w:asciiTheme="majorEastAsia" w:hAnsiTheme="majorEastAsia" w:eastAsiaTheme="majorEastAsia" w:cstheme="majorEastAsia"/>
                  <w:sz w:val="28"/>
                  <w:szCs w:val="28"/>
                </w:rPr>
                <w:t>1.1安装控件</w:t>
              </w:r>
            </w:sdtContent>
          </w:sdt>
          <w:r>
            <w:rPr>
              <w:sz w:val="28"/>
              <w:szCs w:val="28"/>
            </w:rPr>
            <w:tab/>
          </w:r>
          <w:bookmarkStart w:id="2" w:name="_Toc17058_WPSOffice_Level2Page"/>
          <w:r>
            <w:rPr>
              <w:sz w:val="28"/>
              <w:szCs w:val="28"/>
            </w:rPr>
            <w:t>2</w:t>
          </w:r>
          <w:bookmarkEnd w:id="2"/>
          <w:r>
            <w:rPr>
              <w:sz w:val="28"/>
              <w:szCs w:val="28"/>
            </w:rPr>
            <w:fldChar w:fldCharType="end"/>
          </w:r>
        </w:p>
        <w:p>
          <w:pPr>
            <w:pStyle w:val="39"/>
            <w:tabs>
              <w:tab w:val="right" w:leader="dot" w:pos="8306"/>
            </w:tabs>
            <w:ind w:left="420"/>
            <w:rPr>
              <w:sz w:val="28"/>
              <w:szCs w:val="28"/>
            </w:rPr>
          </w:pPr>
          <w:r>
            <w:fldChar w:fldCharType="begin"/>
          </w:r>
          <w:r>
            <w:instrText xml:space="preserve"> HYPERLINK \l "_Toc9568_WPSOffice_Level2" </w:instrText>
          </w:r>
          <w:r>
            <w:fldChar w:fldCharType="separate"/>
          </w:r>
          <w:sdt>
            <w:sdtPr>
              <w:rPr>
                <w:rFonts w:asciiTheme="minorHAnsi" w:hAnsiTheme="minorHAnsi" w:eastAsiaTheme="minorEastAsia" w:cstheme="minorBidi"/>
                <w:kern w:val="2"/>
                <w:sz w:val="32"/>
                <w:szCs w:val="40"/>
              </w:rPr>
              <w:id w:val="1040404483"/>
              <w:placeholder>
                <w:docPart w:val="{a8321eac-527f-475d-a53f-9324ecd3b007}"/>
              </w:placeholder>
              <w15:color w:val="509DF3"/>
            </w:sdtPr>
            <w:sdtEndPr>
              <w:rPr>
                <w:rFonts w:asciiTheme="minorHAnsi" w:hAnsiTheme="minorHAnsi" w:eastAsiaTheme="minorEastAsia" w:cstheme="minorBidi"/>
                <w:kern w:val="2"/>
                <w:sz w:val="32"/>
                <w:szCs w:val="40"/>
              </w:rPr>
            </w:sdtEndPr>
            <w:sdtContent>
              <w:r>
                <w:rPr>
                  <w:rFonts w:hint="eastAsia" w:asciiTheme="majorEastAsia" w:hAnsiTheme="majorEastAsia" w:eastAsiaTheme="majorEastAsia" w:cstheme="majorEastAsia"/>
                  <w:sz w:val="28"/>
                  <w:szCs w:val="28"/>
                </w:rPr>
                <w:t>1.2网厅登录操作</w:t>
              </w:r>
            </w:sdtContent>
          </w:sdt>
          <w:r>
            <w:rPr>
              <w:sz w:val="28"/>
              <w:szCs w:val="28"/>
            </w:rPr>
            <w:tab/>
          </w:r>
          <w:bookmarkStart w:id="3" w:name="_Toc9568_WPSOffice_Level2Page"/>
          <w:r>
            <w:rPr>
              <w:sz w:val="28"/>
              <w:szCs w:val="28"/>
            </w:rPr>
            <w:t>3</w:t>
          </w:r>
          <w:bookmarkEnd w:id="3"/>
          <w:r>
            <w:rPr>
              <w:sz w:val="28"/>
              <w:szCs w:val="28"/>
            </w:rPr>
            <w:fldChar w:fldCharType="end"/>
          </w:r>
        </w:p>
        <w:p>
          <w:pPr>
            <w:pStyle w:val="38"/>
            <w:tabs>
              <w:tab w:val="right" w:leader="dot" w:pos="8306"/>
            </w:tabs>
            <w:rPr>
              <w:sz w:val="28"/>
              <w:szCs w:val="28"/>
            </w:rPr>
          </w:pPr>
          <w:r>
            <w:fldChar w:fldCharType="begin"/>
          </w:r>
          <w:r>
            <w:instrText xml:space="preserve"> HYPERLINK \l "_Toc17058_WPSOffice_Level1" </w:instrText>
          </w:r>
          <w:r>
            <w:fldChar w:fldCharType="separate"/>
          </w:r>
          <w:sdt>
            <w:sdtPr>
              <w:rPr>
                <w:rFonts w:asciiTheme="minorHAnsi" w:hAnsiTheme="minorHAnsi" w:eastAsiaTheme="minorEastAsia" w:cstheme="minorBidi"/>
                <w:kern w:val="2"/>
                <w:sz w:val="32"/>
                <w:szCs w:val="40"/>
              </w:rPr>
              <w:id w:val="-937283677"/>
              <w:placeholder>
                <w:docPart w:val="{84ce78a9-a252-4b85-a88d-085291049aa0}"/>
              </w:placeholder>
              <w15:color w:val="509DF3"/>
            </w:sdtPr>
            <w:sdtEndPr>
              <w:rPr>
                <w:rFonts w:asciiTheme="minorHAnsi" w:hAnsiTheme="minorHAnsi" w:eastAsiaTheme="minorEastAsia" w:cstheme="minorBidi"/>
                <w:kern w:val="2"/>
                <w:sz w:val="32"/>
                <w:szCs w:val="40"/>
              </w:rPr>
            </w:sdtEndPr>
            <w:sdtContent>
              <w:r>
                <w:rPr>
                  <w:rFonts w:hint="eastAsia" w:asciiTheme="majorEastAsia" w:hAnsiTheme="majorEastAsia" w:eastAsiaTheme="majorEastAsia" w:cstheme="majorEastAsia"/>
                  <w:sz w:val="28"/>
                  <w:szCs w:val="28"/>
                </w:rPr>
                <w:t>2、网厅业务操作</w:t>
              </w:r>
            </w:sdtContent>
          </w:sdt>
          <w:r>
            <w:rPr>
              <w:sz w:val="28"/>
              <w:szCs w:val="28"/>
            </w:rPr>
            <w:tab/>
          </w:r>
          <w:bookmarkStart w:id="4" w:name="_Toc17058_WPSOffice_Level1Page"/>
          <w:r>
            <w:rPr>
              <w:sz w:val="28"/>
              <w:szCs w:val="28"/>
            </w:rPr>
            <w:t>7</w:t>
          </w:r>
          <w:bookmarkEnd w:id="4"/>
          <w:r>
            <w:rPr>
              <w:sz w:val="28"/>
              <w:szCs w:val="28"/>
            </w:rPr>
            <w:fldChar w:fldCharType="end"/>
          </w:r>
        </w:p>
        <w:p>
          <w:pPr>
            <w:pStyle w:val="39"/>
            <w:tabs>
              <w:tab w:val="right" w:leader="dot" w:pos="8306"/>
            </w:tabs>
            <w:ind w:left="420"/>
            <w:rPr>
              <w:sz w:val="28"/>
              <w:szCs w:val="28"/>
            </w:rPr>
          </w:pPr>
          <w:r>
            <w:fldChar w:fldCharType="begin"/>
          </w:r>
          <w:r>
            <w:instrText xml:space="preserve"> HYPERLINK \l "_Toc11701_WPSOffice_Level2" </w:instrText>
          </w:r>
          <w:r>
            <w:fldChar w:fldCharType="separate"/>
          </w:r>
          <w:sdt>
            <w:sdtPr>
              <w:rPr>
                <w:rFonts w:asciiTheme="minorHAnsi" w:hAnsiTheme="minorHAnsi" w:eastAsiaTheme="minorEastAsia" w:cstheme="minorBidi"/>
                <w:kern w:val="2"/>
                <w:sz w:val="32"/>
                <w:szCs w:val="40"/>
              </w:rPr>
              <w:id w:val="-772318206"/>
              <w:placeholder>
                <w:docPart w:val="{ba2b2042-8492-4dbc-bd11-a7ffed29ffe9}"/>
              </w:placeholder>
              <w15:color w:val="509DF3"/>
            </w:sdtPr>
            <w:sdtEndPr>
              <w:rPr>
                <w:rFonts w:asciiTheme="minorHAnsi" w:hAnsiTheme="minorHAnsi" w:eastAsiaTheme="minorEastAsia" w:cstheme="minorBidi"/>
                <w:kern w:val="2"/>
                <w:sz w:val="32"/>
                <w:szCs w:val="40"/>
              </w:rPr>
            </w:sdtEndPr>
            <w:sdtContent>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rPr>
                <w:t>.1业务流程介绍</w:t>
              </w:r>
            </w:sdtContent>
          </w:sdt>
          <w:r>
            <w:rPr>
              <w:sz w:val="28"/>
              <w:szCs w:val="28"/>
            </w:rPr>
            <w:tab/>
          </w:r>
          <w:bookmarkStart w:id="5" w:name="_Toc11701_WPSOffice_Level2Page"/>
          <w:r>
            <w:rPr>
              <w:sz w:val="28"/>
              <w:szCs w:val="28"/>
            </w:rPr>
            <w:t>7</w:t>
          </w:r>
          <w:bookmarkEnd w:id="5"/>
          <w:r>
            <w:rPr>
              <w:sz w:val="28"/>
              <w:szCs w:val="28"/>
            </w:rPr>
            <w:fldChar w:fldCharType="end"/>
          </w:r>
        </w:p>
        <w:p>
          <w:pPr>
            <w:pStyle w:val="39"/>
            <w:tabs>
              <w:tab w:val="right" w:leader="dot" w:pos="8306"/>
            </w:tabs>
            <w:ind w:left="420"/>
            <w:rPr>
              <w:sz w:val="28"/>
              <w:szCs w:val="28"/>
            </w:rPr>
          </w:pPr>
          <w:r>
            <w:fldChar w:fldCharType="begin"/>
          </w:r>
          <w:r>
            <w:instrText xml:space="preserve"> HYPERLINK \l "_Toc21176_WPSOffice_Level2" </w:instrText>
          </w:r>
          <w:r>
            <w:fldChar w:fldCharType="separate"/>
          </w:r>
          <w:sdt>
            <w:sdtPr>
              <w:rPr>
                <w:rFonts w:asciiTheme="minorHAnsi" w:hAnsiTheme="minorHAnsi" w:eastAsiaTheme="minorEastAsia" w:cstheme="minorBidi"/>
                <w:kern w:val="2"/>
                <w:sz w:val="32"/>
                <w:szCs w:val="40"/>
              </w:rPr>
              <w:id w:val="187115817"/>
              <w:placeholder>
                <w:docPart w:val="{8d47f56d-a30d-4171-94d4-97c86df1731f}"/>
              </w:placeholder>
              <w15:color w:val="509DF3"/>
            </w:sdtPr>
            <w:sdtEndPr>
              <w:rPr>
                <w:rFonts w:hint="default" w:asciiTheme="minorHAnsi" w:hAnsiTheme="minorHAnsi" w:eastAsiaTheme="minorEastAsia" w:cstheme="minorBidi"/>
                <w:kern w:val="2"/>
                <w:sz w:val="32"/>
                <w:szCs w:val="40"/>
                <w:lang w:val="en-US"/>
              </w:rPr>
            </w:sdtEndPr>
            <w:sdtContent>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rPr>
                <w:t>.2网厅功能详解:</w:t>
              </w:r>
              <w:r>
                <w:rPr>
                  <w:rFonts w:hint="eastAsia" w:asciiTheme="majorEastAsia" w:hAnsiTheme="majorEastAsia" w:eastAsiaTheme="majorEastAsia" w:cstheme="majorEastAsia"/>
                  <w:sz w:val="28"/>
                  <w:szCs w:val="28"/>
                  <w:lang w:val="en-US" w:eastAsia="zh-CN"/>
                </w:rPr>
                <w:t>劳务派遣经营许可申请</w:t>
              </w:r>
            </w:sdtContent>
          </w:sdt>
          <w:r>
            <w:rPr>
              <w:sz w:val="28"/>
              <w:szCs w:val="28"/>
            </w:rPr>
            <w:tab/>
          </w:r>
          <w:r>
            <w:rPr>
              <w:rFonts w:hint="eastAsia"/>
              <w:sz w:val="28"/>
              <w:szCs w:val="28"/>
              <w:lang w:val="en-US" w:eastAsia="zh-CN"/>
            </w:rPr>
            <w:t>7</w:t>
          </w:r>
          <w:r>
            <w:rPr>
              <w:sz w:val="28"/>
              <w:szCs w:val="28"/>
            </w:rPr>
            <w:fldChar w:fldCharType="end"/>
          </w:r>
        </w:p>
        <w:p>
          <w:pPr>
            <w:pStyle w:val="39"/>
            <w:tabs>
              <w:tab w:val="right" w:leader="dot" w:pos="8306"/>
            </w:tabs>
            <w:ind w:left="420"/>
            <w:rPr>
              <w:sz w:val="28"/>
              <w:szCs w:val="28"/>
            </w:rPr>
          </w:pPr>
          <w:r>
            <w:fldChar w:fldCharType="begin"/>
          </w:r>
          <w:r>
            <w:instrText xml:space="preserve"> HYPERLINK \l "_Toc31392_WPSOffice_Level2" </w:instrText>
          </w:r>
          <w:r>
            <w:fldChar w:fldCharType="separate"/>
          </w:r>
          <w:sdt>
            <w:sdtPr>
              <w:rPr>
                <w:rFonts w:asciiTheme="minorHAnsi" w:hAnsiTheme="minorHAnsi" w:eastAsiaTheme="minorEastAsia" w:cstheme="minorBidi"/>
                <w:kern w:val="2"/>
                <w:sz w:val="32"/>
                <w:szCs w:val="40"/>
              </w:rPr>
              <w:id w:val="1574927936"/>
              <w:placeholder>
                <w:docPart w:val="{1f7c7da7-7abb-4d64-91e2-fe42348a2321}"/>
              </w:placeholder>
              <w15:color w:val="509DF3"/>
            </w:sdtPr>
            <w:sdtEndPr>
              <w:rPr>
                <w:rFonts w:asciiTheme="minorHAnsi" w:hAnsiTheme="minorHAnsi" w:eastAsiaTheme="minorEastAsia" w:cstheme="minorBidi"/>
                <w:kern w:val="2"/>
                <w:sz w:val="32"/>
                <w:szCs w:val="40"/>
              </w:rPr>
            </w:sdtEndPr>
            <w:sdtContent>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rPr>
                <w:t>.3网厅功能详解:</w:t>
              </w:r>
              <w:r>
                <w:rPr>
                  <w:rFonts w:hint="eastAsia" w:asciiTheme="majorEastAsia" w:hAnsiTheme="majorEastAsia" w:eastAsiaTheme="majorEastAsia" w:cstheme="majorEastAsia"/>
                  <w:sz w:val="28"/>
                  <w:szCs w:val="28"/>
                  <w:lang w:val="en-US" w:eastAsia="zh-CN"/>
                </w:rPr>
                <w:t>劳务派遣分公司申请</w:t>
              </w:r>
            </w:sdtContent>
          </w:sdt>
          <w:r>
            <w:rPr>
              <w:sz w:val="28"/>
              <w:szCs w:val="28"/>
            </w:rPr>
            <w:tab/>
          </w:r>
          <w:r>
            <w:rPr>
              <w:rFonts w:hint="eastAsia"/>
              <w:sz w:val="28"/>
              <w:szCs w:val="28"/>
              <w:lang w:val="en-US" w:eastAsia="zh-CN"/>
            </w:rPr>
            <w:t>8</w:t>
          </w:r>
          <w:r>
            <w:rPr>
              <w:sz w:val="28"/>
              <w:szCs w:val="28"/>
            </w:rPr>
            <w:fldChar w:fldCharType="end"/>
          </w:r>
        </w:p>
        <w:p>
          <w:pPr>
            <w:pStyle w:val="39"/>
            <w:tabs>
              <w:tab w:val="right" w:leader="dot" w:pos="8306"/>
            </w:tabs>
            <w:ind w:left="420"/>
            <w:rPr>
              <w:sz w:val="28"/>
              <w:szCs w:val="28"/>
            </w:rPr>
          </w:pPr>
          <w:r>
            <w:fldChar w:fldCharType="begin"/>
          </w:r>
          <w:r>
            <w:instrText xml:space="preserve"> HYPERLINK \l "_Toc2882_WPSOffice_Level2" </w:instrText>
          </w:r>
          <w:r>
            <w:fldChar w:fldCharType="separate"/>
          </w:r>
          <w:sdt>
            <w:sdtPr>
              <w:rPr>
                <w:rFonts w:hint="default" w:asciiTheme="minorHAnsi" w:hAnsiTheme="minorHAnsi" w:eastAsiaTheme="minorEastAsia" w:cstheme="minorBidi"/>
                <w:kern w:val="2"/>
                <w:sz w:val="32"/>
                <w:szCs w:val="40"/>
                <w:lang w:val="en-US"/>
              </w:rPr>
              <w:id w:val="-917017438"/>
              <w:placeholder>
                <w:docPart w:val="{556e828e-4671-495c-8888-06ecb4cb4756}"/>
              </w:placeholder>
              <w15:color w:val="509DF3"/>
            </w:sdtPr>
            <w:sdtEndPr>
              <w:rPr>
                <w:rFonts w:hint="default" w:asciiTheme="minorHAnsi" w:hAnsiTheme="minorHAnsi" w:eastAsiaTheme="minorEastAsia" w:cstheme="minorBidi"/>
                <w:kern w:val="2"/>
                <w:sz w:val="32"/>
                <w:szCs w:val="40"/>
                <w:lang w:val="en-US"/>
              </w:rPr>
            </w:sdtEndPr>
            <w:sdtContent>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rPr>
                <w:t>.4网厅功能详解:</w:t>
              </w:r>
              <w:r>
                <w:rPr>
                  <w:rFonts w:hint="eastAsia" w:asciiTheme="majorEastAsia" w:hAnsiTheme="majorEastAsia" w:eastAsiaTheme="majorEastAsia" w:cstheme="majorEastAsia"/>
                  <w:sz w:val="28"/>
                  <w:szCs w:val="28"/>
                  <w:lang w:val="en-US" w:eastAsia="zh-CN"/>
                </w:rPr>
                <w:t>劳务派遣年度报告</w:t>
              </w:r>
            </w:sdtContent>
          </w:sdt>
          <w:r>
            <w:rPr>
              <w:sz w:val="28"/>
              <w:szCs w:val="28"/>
            </w:rPr>
            <w:tab/>
          </w:r>
          <w:r>
            <w:rPr>
              <w:rFonts w:hint="eastAsia"/>
              <w:sz w:val="28"/>
              <w:szCs w:val="28"/>
              <w:lang w:val="en-US" w:eastAsia="zh-CN"/>
            </w:rPr>
            <w:t>9</w:t>
          </w:r>
          <w:r>
            <w:rPr>
              <w:sz w:val="28"/>
              <w:szCs w:val="28"/>
            </w:rPr>
            <w:fldChar w:fldCharType="end"/>
          </w:r>
        </w:p>
        <w:p>
          <w:pPr>
            <w:pStyle w:val="39"/>
            <w:tabs>
              <w:tab w:val="right" w:leader="dot" w:pos="8306"/>
            </w:tabs>
            <w:ind w:left="420"/>
            <w:rPr>
              <w:sz w:val="28"/>
              <w:szCs w:val="28"/>
            </w:rPr>
          </w:pPr>
          <w:r>
            <w:fldChar w:fldCharType="begin"/>
          </w:r>
          <w:r>
            <w:instrText xml:space="preserve"> HYPERLINK \l "_Toc2882_WPSOffice_Level2" </w:instrText>
          </w:r>
          <w:r>
            <w:fldChar w:fldCharType="separate"/>
          </w:r>
          <w:sdt>
            <w:sdtPr>
              <w:rPr>
                <w:rFonts w:hint="default" w:asciiTheme="minorHAnsi" w:hAnsiTheme="minorHAnsi" w:eastAsiaTheme="minorEastAsia" w:cstheme="minorBidi"/>
                <w:kern w:val="2"/>
                <w:sz w:val="32"/>
                <w:szCs w:val="40"/>
                <w:lang w:val="en-US"/>
              </w:rPr>
              <w:id w:val="-917017438"/>
              <w:placeholder>
                <w:docPart w:val="{b9b1a61d-bae1-4601-833b-abdab1a3eefc}"/>
              </w:placeholder>
              <w15:color w:val="509DF3"/>
            </w:sdtPr>
            <w:sdtEndPr>
              <w:rPr>
                <w:rFonts w:hint="default" w:asciiTheme="minorHAnsi" w:hAnsiTheme="minorHAnsi" w:eastAsiaTheme="minorEastAsia" w:cstheme="minorBidi"/>
                <w:kern w:val="2"/>
                <w:sz w:val="32"/>
                <w:szCs w:val="40"/>
                <w:lang w:val="en-US"/>
              </w:rPr>
            </w:sdtEndPr>
            <w:sdtContent>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lang w:val="en-US" w:eastAsia="zh-CN"/>
                </w:rPr>
                <w:t>5</w:t>
              </w:r>
              <w:r>
                <w:rPr>
                  <w:rFonts w:hint="eastAsia" w:asciiTheme="majorEastAsia" w:hAnsiTheme="majorEastAsia" w:eastAsiaTheme="majorEastAsia" w:cstheme="majorEastAsia"/>
                  <w:sz w:val="28"/>
                  <w:szCs w:val="28"/>
                </w:rPr>
                <w:t>网厅功能详解:</w:t>
              </w:r>
              <w:r>
                <w:rPr>
                  <w:rFonts w:hint="eastAsia" w:asciiTheme="majorEastAsia" w:hAnsiTheme="majorEastAsia" w:eastAsiaTheme="majorEastAsia" w:cstheme="majorEastAsia"/>
                  <w:sz w:val="28"/>
                  <w:szCs w:val="28"/>
                  <w:lang w:val="en-US" w:eastAsia="zh-CN"/>
                </w:rPr>
                <w:t>劳务派遣变更申请</w:t>
              </w:r>
            </w:sdtContent>
          </w:sdt>
          <w:r>
            <w:rPr>
              <w:sz w:val="28"/>
              <w:szCs w:val="28"/>
            </w:rPr>
            <w:tab/>
          </w:r>
          <w:r>
            <w:rPr>
              <w:sz w:val="28"/>
              <w:szCs w:val="28"/>
            </w:rPr>
            <w:t>1</w:t>
          </w:r>
          <w:r>
            <w:rPr>
              <w:rFonts w:hint="eastAsia"/>
              <w:sz w:val="28"/>
              <w:szCs w:val="28"/>
              <w:lang w:val="en-US" w:eastAsia="zh-CN"/>
            </w:rPr>
            <w:t>0</w:t>
          </w:r>
          <w:r>
            <w:rPr>
              <w:sz w:val="28"/>
              <w:szCs w:val="28"/>
            </w:rPr>
            <w:fldChar w:fldCharType="end"/>
          </w:r>
        </w:p>
        <w:p>
          <w:pPr>
            <w:pStyle w:val="39"/>
            <w:tabs>
              <w:tab w:val="right" w:leader="dot" w:pos="8306"/>
            </w:tabs>
            <w:ind w:left="420"/>
            <w:rPr>
              <w:sz w:val="28"/>
              <w:szCs w:val="28"/>
            </w:rPr>
          </w:pPr>
          <w:r>
            <w:fldChar w:fldCharType="begin"/>
          </w:r>
          <w:r>
            <w:instrText xml:space="preserve"> HYPERLINK \l "_Toc2882_WPSOffice_Level2" </w:instrText>
          </w:r>
          <w:r>
            <w:fldChar w:fldCharType="separate"/>
          </w:r>
          <w:sdt>
            <w:sdtPr>
              <w:rPr>
                <w:rFonts w:hint="default" w:asciiTheme="minorHAnsi" w:hAnsiTheme="minorHAnsi" w:eastAsiaTheme="minorEastAsia" w:cstheme="minorBidi"/>
                <w:kern w:val="2"/>
                <w:sz w:val="32"/>
                <w:szCs w:val="40"/>
                <w:lang w:val="en-US"/>
              </w:rPr>
              <w:id w:val="-917017438"/>
              <w:placeholder>
                <w:docPart w:val="{6d7bdab7-bc23-41cb-a8ce-52968a653cf7}"/>
              </w:placeholder>
              <w15:color w:val="509DF3"/>
            </w:sdtPr>
            <w:sdtEndPr>
              <w:rPr>
                <w:rFonts w:hint="default" w:asciiTheme="minorHAnsi" w:hAnsiTheme="minorHAnsi" w:eastAsiaTheme="minorEastAsia" w:cstheme="minorBidi"/>
                <w:kern w:val="2"/>
                <w:sz w:val="32"/>
                <w:szCs w:val="40"/>
                <w:lang w:val="en-US"/>
              </w:rPr>
            </w:sdtEndPr>
            <w:sdtContent>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lang w:val="en-US" w:eastAsia="zh-CN"/>
                </w:rPr>
                <w:t>6</w:t>
              </w:r>
              <w:r>
                <w:rPr>
                  <w:rFonts w:hint="eastAsia" w:asciiTheme="majorEastAsia" w:hAnsiTheme="majorEastAsia" w:eastAsiaTheme="majorEastAsia" w:cstheme="majorEastAsia"/>
                  <w:sz w:val="28"/>
                  <w:szCs w:val="28"/>
                </w:rPr>
                <w:t>网厅功能详解:</w:t>
              </w:r>
              <w:r>
                <w:rPr>
                  <w:rFonts w:hint="eastAsia" w:asciiTheme="majorEastAsia" w:hAnsiTheme="majorEastAsia" w:eastAsiaTheme="majorEastAsia" w:cstheme="majorEastAsia"/>
                  <w:sz w:val="28"/>
                  <w:szCs w:val="28"/>
                  <w:lang w:val="en-US" w:eastAsia="zh-CN"/>
                </w:rPr>
                <w:t>劳务派遣延续申请</w:t>
              </w:r>
            </w:sdtContent>
          </w:sdt>
          <w:r>
            <w:rPr>
              <w:sz w:val="28"/>
              <w:szCs w:val="28"/>
            </w:rPr>
            <w:tab/>
          </w:r>
          <w:r>
            <w:rPr>
              <w:sz w:val="28"/>
              <w:szCs w:val="28"/>
            </w:rPr>
            <w:t>1</w:t>
          </w:r>
          <w:r>
            <w:rPr>
              <w:rFonts w:hint="eastAsia"/>
              <w:sz w:val="28"/>
              <w:szCs w:val="28"/>
              <w:lang w:val="en-US" w:eastAsia="zh-CN"/>
            </w:rPr>
            <w:t>0</w:t>
          </w:r>
          <w:r>
            <w:rPr>
              <w:sz w:val="28"/>
              <w:szCs w:val="28"/>
            </w:rPr>
            <w:fldChar w:fldCharType="end"/>
          </w:r>
        </w:p>
        <w:p>
          <w:pPr>
            <w:pStyle w:val="39"/>
            <w:tabs>
              <w:tab w:val="right" w:leader="dot" w:pos="8306"/>
            </w:tabs>
            <w:ind w:left="420"/>
            <w:rPr>
              <w:sz w:val="28"/>
              <w:szCs w:val="28"/>
            </w:rPr>
          </w:pPr>
          <w:r>
            <w:fldChar w:fldCharType="begin"/>
          </w:r>
          <w:r>
            <w:instrText xml:space="preserve"> HYPERLINK \l "_Toc2882_WPSOffice_Level2" </w:instrText>
          </w:r>
          <w:r>
            <w:fldChar w:fldCharType="separate"/>
          </w:r>
          <w:sdt>
            <w:sdtPr>
              <w:rPr>
                <w:rFonts w:hint="default" w:asciiTheme="minorHAnsi" w:hAnsiTheme="minorHAnsi" w:eastAsiaTheme="minorEastAsia" w:cstheme="minorBidi"/>
                <w:kern w:val="2"/>
                <w:sz w:val="32"/>
                <w:szCs w:val="40"/>
                <w:lang w:val="en-US"/>
              </w:rPr>
              <w:id w:val="-917017438"/>
              <w:placeholder>
                <w:docPart w:val="{4f5c6fe3-332c-4ee6-8511-e4ff1a14a12f}"/>
              </w:placeholder>
              <w15:color w:val="509DF3"/>
            </w:sdtPr>
            <w:sdtEndPr>
              <w:rPr>
                <w:rFonts w:hint="default" w:asciiTheme="minorHAnsi" w:hAnsiTheme="minorHAnsi" w:eastAsiaTheme="minorEastAsia" w:cstheme="minorBidi"/>
                <w:kern w:val="2"/>
                <w:sz w:val="32"/>
                <w:szCs w:val="40"/>
                <w:lang w:val="en-US"/>
              </w:rPr>
            </w:sdtEndPr>
            <w:sdtContent>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lang w:val="en-US" w:eastAsia="zh-CN"/>
                </w:rPr>
                <w:t>7</w:t>
              </w:r>
              <w:r>
                <w:rPr>
                  <w:rFonts w:hint="eastAsia" w:asciiTheme="majorEastAsia" w:hAnsiTheme="majorEastAsia" w:eastAsiaTheme="majorEastAsia" w:cstheme="majorEastAsia"/>
                  <w:sz w:val="28"/>
                  <w:szCs w:val="28"/>
                </w:rPr>
                <w:t>网厅功能详解:</w:t>
              </w:r>
              <w:r>
                <w:rPr>
                  <w:rFonts w:hint="eastAsia" w:asciiTheme="majorEastAsia" w:hAnsiTheme="majorEastAsia" w:eastAsiaTheme="majorEastAsia" w:cstheme="majorEastAsia"/>
                  <w:sz w:val="28"/>
                  <w:szCs w:val="28"/>
                  <w:lang w:val="en-US" w:eastAsia="zh-CN"/>
                </w:rPr>
                <w:t>劳务派遣注销申请</w:t>
              </w:r>
            </w:sdtContent>
          </w:sdt>
          <w:r>
            <w:rPr>
              <w:sz w:val="28"/>
              <w:szCs w:val="28"/>
            </w:rPr>
            <w:tab/>
          </w:r>
          <w:r>
            <w:rPr>
              <w:sz w:val="28"/>
              <w:szCs w:val="28"/>
            </w:rPr>
            <w:t>1</w:t>
          </w:r>
          <w:r>
            <w:rPr>
              <w:rFonts w:hint="eastAsia"/>
              <w:sz w:val="28"/>
              <w:szCs w:val="28"/>
              <w:lang w:val="en-US" w:eastAsia="zh-CN"/>
            </w:rPr>
            <w:t>1</w:t>
          </w:r>
          <w:r>
            <w:rPr>
              <w:sz w:val="28"/>
              <w:szCs w:val="28"/>
            </w:rPr>
            <w:fldChar w:fldCharType="end"/>
          </w:r>
        </w:p>
        <w:bookmarkEnd w:id="0"/>
        <w:p>
          <w:pPr>
            <w:pStyle w:val="39"/>
            <w:tabs>
              <w:tab w:val="right" w:leader="dot" w:pos="8306"/>
            </w:tabs>
            <w:ind w:left="420"/>
            <w:rPr>
              <w:sz w:val="28"/>
              <w:szCs w:val="28"/>
            </w:rPr>
          </w:pPr>
          <w:r>
            <w:fldChar w:fldCharType="begin"/>
          </w:r>
          <w:r>
            <w:instrText xml:space="preserve"> HYPERLINK \l "_Toc2882_WPSOffice_Level2" </w:instrText>
          </w:r>
          <w:r>
            <w:fldChar w:fldCharType="separate"/>
          </w:r>
          <w:sdt>
            <w:sdtPr>
              <w:rPr>
                <w:rFonts w:hint="default" w:asciiTheme="minorHAnsi" w:hAnsiTheme="minorHAnsi" w:eastAsiaTheme="minorEastAsia" w:cstheme="minorBidi"/>
                <w:kern w:val="2"/>
                <w:sz w:val="32"/>
                <w:szCs w:val="40"/>
                <w:lang w:val="en-US"/>
              </w:rPr>
              <w:id w:val="-917017438"/>
              <w:placeholder>
                <w:docPart w:val="{a77425de-b6d8-4206-bc32-aa6da8baf696}"/>
              </w:placeholder>
              <w15:color w:val="509DF3"/>
            </w:sdtPr>
            <w:sdtEndPr>
              <w:rPr>
                <w:rFonts w:hint="default" w:asciiTheme="minorHAnsi" w:hAnsiTheme="minorHAnsi" w:eastAsiaTheme="minorEastAsia" w:cstheme="minorBidi"/>
                <w:kern w:val="2"/>
                <w:sz w:val="32"/>
                <w:szCs w:val="40"/>
                <w:lang w:val="en-US"/>
              </w:rPr>
            </w:sdtEndPr>
            <w:sdtContent>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lang w:val="en-US" w:eastAsia="zh-CN"/>
                </w:rPr>
                <w:t>8</w:t>
              </w:r>
              <w:r>
                <w:rPr>
                  <w:rFonts w:hint="eastAsia" w:asciiTheme="majorEastAsia" w:hAnsiTheme="majorEastAsia" w:eastAsiaTheme="majorEastAsia" w:cstheme="majorEastAsia"/>
                  <w:sz w:val="28"/>
                  <w:szCs w:val="28"/>
                </w:rPr>
                <w:t>网厅功能详解:</w:t>
              </w:r>
              <w:r>
                <w:rPr>
                  <w:rFonts w:hint="eastAsia" w:asciiTheme="majorEastAsia" w:hAnsiTheme="majorEastAsia" w:eastAsiaTheme="majorEastAsia" w:cstheme="majorEastAsia"/>
                  <w:sz w:val="28"/>
                  <w:szCs w:val="28"/>
                  <w:lang w:val="en-US" w:eastAsia="zh-CN"/>
                </w:rPr>
                <w:t>劳务派遣年度报告申请查询</w:t>
              </w:r>
            </w:sdtContent>
          </w:sdt>
          <w:r>
            <w:rPr>
              <w:sz w:val="28"/>
              <w:szCs w:val="28"/>
            </w:rPr>
            <w:tab/>
          </w:r>
          <w:r>
            <w:rPr>
              <w:sz w:val="28"/>
              <w:szCs w:val="28"/>
            </w:rPr>
            <w:t>1</w:t>
          </w:r>
          <w:r>
            <w:rPr>
              <w:rFonts w:hint="eastAsia"/>
              <w:sz w:val="28"/>
              <w:szCs w:val="28"/>
              <w:lang w:val="en-US" w:eastAsia="zh-CN"/>
            </w:rPr>
            <w:t>2</w:t>
          </w:r>
          <w:r>
            <w:rPr>
              <w:sz w:val="28"/>
              <w:szCs w:val="28"/>
            </w:rPr>
            <w:fldChar w:fldCharType="end"/>
          </w:r>
        </w:p>
        <w:p>
          <w:pPr>
            <w:pStyle w:val="39"/>
            <w:tabs>
              <w:tab w:val="right" w:leader="dot" w:pos="8306"/>
            </w:tabs>
            <w:ind w:left="420"/>
            <w:rPr>
              <w:sz w:val="28"/>
              <w:szCs w:val="28"/>
            </w:rPr>
          </w:pPr>
          <w:r>
            <w:fldChar w:fldCharType="begin"/>
          </w:r>
          <w:r>
            <w:instrText xml:space="preserve"> HYPERLINK \l "_Toc2882_WPSOffice_Level2" </w:instrText>
          </w:r>
          <w:r>
            <w:fldChar w:fldCharType="separate"/>
          </w:r>
          <w:sdt>
            <w:sdtPr>
              <w:rPr>
                <w:rFonts w:hint="default" w:asciiTheme="minorHAnsi" w:hAnsiTheme="minorHAnsi" w:eastAsiaTheme="minorEastAsia" w:cstheme="minorBidi"/>
                <w:kern w:val="2"/>
                <w:sz w:val="32"/>
                <w:szCs w:val="40"/>
                <w:lang w:val="en-US"/>
              </w:rPr>
              <w:id w:val="-917017438"/>
              <w:placeholder>
                <w:docPart w:val="{a21356f7-61a0-4772-9746-1dff60ac4ea3}"/>
              </w:placeholder>
              <w15:color w:val="509DF3"/>
            </w:sdtPr>
            <w:sdtEndPr>
              <w:rPr>
                <w:rFonts w:hint="default" w:asciiTheme="minorHAnsi" w:hAnsiTheme="minorHAnsi" w:eastAsiaTheme="minorEastAsia" w:cstheme="minorBidi"/>
                <w:kern w:val="2"/>
                <w:sz w:val="32"/>
                <w:szCs w:val="40"/>
                <w:lang w:val="en-US"/>
              </w:rPr>
            </w:sdtEndPr>
            <w:sdtContent>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lang w:val="en-US" w:eastAsia="zh-CN"/>
                </w:rPr>
                <w:t>8</w:t>
              </w:r>
              <w:r>
                <w:rPr>
                  <w:rFonts w:hint="eastAsia" w:asciiTheme="majorEastAsia" w:hAnsiTheme="majorEastAsia" w:eastAsiaTheme="majorEastAsia" w:cstheme="majorEastAsia"/>
                  <w:sz w:val="28"/>
                  <w:szCs w:val="28"/>
                </w:rPr>
                <w:t>网厅功能详解:</w:t>
              </w:r>
              <w:r>
                <w:rPr>
                  <w:rFonts w:hint="eastAsia" w:asciiTheme="majorEastAsia" w:hAnsiTheme="majorEastAsia" w:eastAsiaTheme="majorEastAsia" w:cstheme="majorEastAsia"/>
                  <w:sz w:val="28"/>
                  <w:szCs w:val="28"/>
                  <w:lang w:val="en-US" w:eastAsia="zh-CN"/>
                </w:rPr>
                <w:t>劳务派遣申报查询</w:t>
              </w:r>
            </w:sdtContent>
          </w:sdt>
          <w:r>
            <w:rPr>
              <w:sz w:val="28"/>
              <w:szCs w:val="28"/>
            </w:rPr>
            <w:tab/>
          </w:r>
          <w:r>
            <w:rPr>
              <w:sz w:val="28"/>
              <w:szCs w:val="28"/>
            </w:rPr>
            <w:t>1</w:t>
          </w:r>
          <w:r>
            <w:rPr>
              <w:rFonts w:hint="eastAsia"/>
              <w:sz w:val="28"/>
              <w:szCs w:val="28"/>
              <w:lang w:val="en-US" w:eastAsia="zh-CN"/>
            </w:rPr>
            <w:t>2</w:t>
          </w:r>
          <w:r>
            <w:rPr>
              <w:sz w:val="28"/>
              <w:szCs w:val="28"/>
            </w:rPr>
            <w:fldChar w:fldCharType="end"/>
          </w:r>
        </w:p>
        <w:p>
          <w:pPr>
            <w:jc w:val="left"/>
            <w:rPr>
              <w:rFonts w:ascii="Times New Roman" w:hAnsi="Times New Roman" w:eastAsia="宋体" w:cs="Times New Roman"/>
              <w:sz w:val="20"/>
              <w:szCs w:val="20"/>
            </w:rPr>
          </w:pPr>
        </w:p>
        <w:p>
          <w:pPr>
            <w:jc w:val="left"/>
            <w:rPr>
              <w:rFonts w:ascii="Times New Roman" w:hAnsi="Times New Roman" w:eastAsia="宋体" w:cs="Times New Roman"/>
              <w:sz w:val="20"/>
              <w:szCs w:val="20"/>
            </w:rPr>
          </w:pPr>
        </w:p>
        <w:p>
          <w:pPr>
            <w:jc w:val="left"/>
            <w:rPr>
              <w:b/>
              <w:bCs/>
              <w:sz w:val="44"/>
              <w:szCs w:val="44"/>
            </w:rPr>
          </w:pPr>
        </w:p>
      </w:sdtContent>
    </w:sdt>
    <w:p>
      <w:pPr>
        <w:jc w:val="left"/>
        <w:rPr>
          <w:b/>
          <w:bCs/>
          <w:sz w:val="44"/>
          <w:szCs w:val="44"/>
        </w:rPr>
      </w:pPr>
    </w:p>
    <w:p>
      <w:pPr>
        <w:jc w:val="left"/>
        <w:rPr>
          <w:b/>
          <w:bCs/>
          <w:sz w:val="44"/>
          <w:szCs w:val="44"/>
        </w:rPr>
      </w:pPr>
    </w:p>
    <w:p>
      <w:pPr>
        <w:jc w:val="left"/>
        <w:rPr>
          <w:b/>
          <w:bCs/>
          <w:sz w:val="44"/>
          <w:szCs w:val="44"/>
        </w:rPr>
      </w:pPr>
    </w:p>
    <w:p>
      <w:pPr>
        <w:jc w:val="left"/>
        <w:rPr>
          <w:b/>
          <w:bCs/>
          <w:sz w:val="44"/>
          <w:szCs w:val="44"/>
        </w:rPr>
      </w:pPr>
    </w:p>
    <w:p>
      <w:pPr>
        <w:jc w:val="left"/>
        <w:rPr>
          <w:b/>
          <w:bCs/>
          <w:sz w:val="44"/>
          <w:szCs w:val="44"/>
        </w:rPr>
      </w:pPr>
    </w:p>
    <w:p>
      <w:pPr>
        <w:jc w:val="left"/>
        <w:rPr>
          <w:b/>
          <w:bCs/>
          <w:sz w:val="44"/>
          <w:szCs w:val="44"/>
        </w:rPr>
      </w:pPr>
    </w:p>
    <w:p>
      <w:pPr>
        <w:pStyle w:val="2"/>
        <w:rPr>
          <w:rFonts w:asciiTheme="majorEastAsia" w:hAnsiTheme="majorEastAsia" w:eastAsiaTheme="majorEastAsia" w:cstheme="majorEastAsia"/>
          <w:szCs w:val="72"/>
        </w:rPr>
      </w:pPr>
      <w:bookmarkStart w:id="6" w:name="_Toc20685_WPSOffice_Level1"/>
      <w:r>
        <w:rPr>
          <w:rFonts w:hint="eastAsia"/>
        </w:rPr>
        <w:t>1、系统登录环境</w:t>
      </w:r>
      <w:bookmarkEnd w:id="6"/>
    </w:p>
    <w:p>
      <w:pPr>
        <w:jc w:val="left"/>
        <w:rPr>
          <w:b/>
          <w:bCs/>
          <w:sz w:val="44"/>
          <w:szCs w:val="44"/>
        </w:rPr>
      </w:pPr>
    </w:p>
    <w:p>
      <w:pPr>
        <w:pStyle w:val="3"/>
      </w:pPr>
      <w:bookmarkStart w:id="7" w:name="_Toc17058_WPSOffice_Level2"/>
      <w:r>
        <w:rPr>
          <w:rFonts w:hint="eastAsia"/>
        </w:rPr>
        <w:t>1.1安装控件</w:t>
      </w:r>
      <w:bookmarkEnd w:id="7"/>
    </w:p>
    <w:p>
      <w:pPr>
        <w:ind w:firstLine="560" w:firstLineChars="200"/>
        <w:jc w:val="left"/>
        <w:rPr>
          <w:sz w:val="28"/>
          <w:szCs w:val="28"/>
        </w:rPr>
      </w:pPr>
      <w:r>
        <w:rPr>
          <w:rFonts w:hint="eastAsia"/>
          <w:sz w:val="28"/>
          <w:szCs w:val="28"/>
        </w:rPr>
        <w:t>1) 使用系统之前，请各位企业人员在群里下载系统所需控件，如图所示：</w:t>
      </w:r>
    </w:p>
    <w:p>
      <w:pPr>
        <w:jc w:val="left"/>
      </w:pPr>
      <w:r>
        <w:drawing>
          <wp:inline distT="0" distB="0" distL="114300" distR="114300">
            <wp:extent cx="4886325" cy="761365"/>
            <wp:effectExtent l="0" t="0" r="952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886325" cy="761365"/>
                    </a:xfrm>
                    <a:prstGeom prst="rect">
                      <a:avLst/>
                    </a:prstGeom>
                    <a:noFill/>
                    <a:ln w="9525">
                      <a:noFill/>
                    </a:ln>
                  </pic:spPr>
                </pic:pic>
              </a:graphicData>
            </a:graphic>
          </wp:inline>
        </w:drawing>
      </w:r>
    </w:p>
    <w:p>
      <w:pPr>
        <w:jc w:val="left"/>
      </w:pPr>
    </w:p>
    <w:p>
      <w:pPr>
        <w:ind w:firstLine="560" w:firstLineChars="200"/>
        <w:jc w:val="left"/>
        <w:rPr>
          <w:sz w:val="28"/>
          <w:szCs w:val="28"/>
        </w:rPr>
      </w:pPr>
      <w:r>
        <w:rPr>
          <w:rFonts w:hint="eastAsia"/>
          <w:sz w:val="28"/>
          <w:szCs w:val="28"/>
        </w:rPr>
        <w:t>2)解压之后，安装如下软件，默认安装即可，如图所示：</w:t>
      </w:r>
    </w:p>
    <w:p>
      <w:pPr>
        <w:jc w:val="left"/>
      </w:pPr>
      <w:r>
        <w:drawing>
          <wp:inline distT="0" distB="0" distL="114300" distR="114300">
            <wp:extent cx="5209540" cy="714375"/>
            <wp:effectExtent l="0" t="0" r="1016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209540" cy="714375"/>
                    </a:xfrm>
                    <a:prstGeom prst="rect">
                      <a:avLst/>
                    </a:prstGeom>
                    <a:noFill/>
                    <a:ln w="9525">
                      <a:noFill/>
                    </a:ln>
                  </pic:spPr>
                </pic:pic>
              </a:graphicData>
            </a:graphic>
          </wp:inline>
        </w:drawing>
      </w:r>
    </w:p>
    <w:p>
      <w:pPr>
        <w:jc w:val="left"/>
      </w:pPr>
    </w:p>
    <w:p>
      <w:pPr>
        <w:jc w:val="left"/>
      </w:pPr>
    </w:p>
    <w:p>
      <w:pPr>
        <w:ind w:firstLine="562" w:firstLineChars="200"/>
        <w:jc w:val="left"/>
        <w:rPr>
          <w:sz w:val="28"/>
          <w:szCs w:val="28"/>
        </w:rPr>
      </w:pPr>
      <w:r>
        <w:rPr>
          <w:rFonts w:hint="eastAsia" w:asciiTheme="minorEastAsia" w:hAnsiTheme="minorEastAsia" w:cstheme="minorEastAsia"/>
          <w:b/>
          <w:bCs/>
          <w:color w:val="FF0000"/>
          <w:sz w:val="28"/>
          <w:szCs w:val="28"/>
        </w:rPr>
        <w:t>3)浏览器最好请选择ie11版本,并且浏览器调试为兼容模式。（谷歌浏览器不会显示</w:t>
      </w:r>
      <w:r>
        <w:rPr>
          <w:rFonts w:hint="eastAsia" w:asciiTheme="minorEastAsia" w:hAnsiTheme="minorEastAsia" w:cstheme="minorEastAsia"/>
          <w:b/>
          <w:bCs/>
          <w:color w:val="FF0000"/>
          <w:sz w:val="28"/>
          <w:szCs w:val="28"/>
          <w:lang w:val="en-US" w:eastAsia="zh-CN"/>
        </w:rPr>
        <w:t>文件预览</w:t>
      </w:r>
      <w:r>
        <w:rPr>
          <w:rFonts w:hint="eastAsia" w:asciiTheme="minorEastAsia" w:hAnsiTheme="minorEastAsia" w:cstheme="minorEastAsia"/>
          <w:b/>
          <w:bCs/>
          <w:color w:val="FF0000"/>
          <w:sz w:val="28"/>
          <w:szCs w:val="28"/>
        </w:rPr>
        <w:t>。）</w:t>
      </w:r>
    </w:p>
    <w:p>
      <w:pPr>
        <w:pStyle w:val="3"/>
      </w:pPr>
      <w:bookmarkStart w:id="8" w:name="_Toc9568_WPSOffice_Level2"/>
      <w:r>
        <w:rPr>
          <w:rFonts w:hint="eastAsia"/>
        </w:rPr>
        <w:t>1.2网厅登录操作</w:t>
      </w:r>
      <w:bookmarkEnd w:id="8"/>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1)双击EasyConnectInstaller （VPN）控件图标。</w:t>
      </w:r>
    </w:p>
    <w:p>
      <w:pPr>
        <w:jc w:val="center"/>
        <w:rPr>
          <w:sz w:val="32"/>
          <w:szCs w:val="32"/>
        </w:rPr>
      </w:pPr>
      <w:r>
        <w:drawing>
          <wp:inline distT="0" distB="0" distL="0" distR="0">
            <wp:extent cx="1056640" cy="911225"/>
            <wp:effectExtent l="0" t="0" r="1016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056640" cy="911225"/>
                    </a:xfrm>
                    <a:prstGeom prst="rect">
                      <a:avLst/>
                    </a:prstGeom>
                  </pic:spPr>
                </pic:pic>
              </a:graphicData>
            </a:graphic>
          </wp:inline>
        </w:drawing>
      </w:r>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2)输入服务器地址，这里注意切换英文输入法进行填写，服务器地址为：https://139.215.200.172如图所示：</w:t>
      </w:r>
    </w:p>
    <w:p>
      <w:pPr>
        <w:jc w:val="left"/>
      </w:pPr>
    </w:p>
    <w:p>
      <w:pPr>
        <w:jc w:val="center"/>
      </w:pPr>
      <w:r>
        <w:drawing>
          <wp:inline distT="0" distB="0" distL="0" distR="0">
            <wp:extent cx="3867150" cy="17272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3867349" cy="1727289"/>
                    </a:xfrm>
                    <a:prstGeom prst="rect">
                      <a:avLst/>
                    </a:prstGeom>
                  </pic:spPr>
                </pic:pic>
              </a:graphicData>
            </a:graphic>
          </wp:inline>
        </w:drawing>
      </w:r>
    </w:p>
    <w:p>
      <w:pPr>
        <w:jc w:val="left"/>
        <w:rPr>
          <w:rFonts w:ascii="宋体" w:hAnsi="宋体" w:eastAsia="宋体" w:cs="宋体"/>
          <w:sz w:val="32"/>
          <w:szCs w:val="32"/>
        </w:rPr>
      </w:pPr>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3)点击连接，进入输入用户名、密码页面，</w:t>
      </w:r>
      <w:r>
        <w:rPr>
          <w:rFonts w:hint="eastAsia" w:asciiTheme="minorEastAsia" w:hAnsiTheme="minorEastAsia" w:cstheme="minorEastAsia"/>
          <w:color w:val="FF0000"/>
          <w:sz w:val="28"/>
          <w:szCs w:val="28"/>
        </w:rPr>
        <w:t xml:space="preserve">用户名是 jlsrst </w:t>
      </w:r>
      <w:r>
        <w:rPr>
          <w:rFonts w:hint="eastAsia" w:asciiTheme="minorEastAsia" w:hAnsiTheme="minorEastAsia" w:cstheme="minorEastAsia"/>
          <w:sz w:val="28"/>
          <w:szCs w:val="28"/>
        </w:rPr>
        <w:t>密</w:t>
      </w:r>
      <w:r>
        <w:rPr>
          <w:rFonts w:hint="eastAsia" w:asciiTheme="minorEastAsia" w:hAnsiTheme="minorEastAsia" w:cstheme="minorEastAsia"/>
          <w:b/>
          <w:bCs/>
          <w:color w:val="FF0000"/>
          <w:sz w:val="28"/>
          <w:szCs w:val="28"/>
        </w:rPr>
        <w:t>码是cEuQH7Btx*qW</w:t>
      </w:r>
      <w:r>
        <w:rPr>
          <w:rFonts w:hint="eastAsia" w:asciiTheme="minorEastAsia" w:hAnsiTheme="minorEastAsia" w:cstheme="minorEastAsia"/>
          <w:sz w:val="28"/>
          <w:szCs w:val="28"/>
        </w:rPr>
        <w:t xml:space="preserve">  （复制到密码那个位置即可）登录即可，如图所示：</w:t>
      </w:r>
    </w:p>
    <w:p>
      <w:pPr>
        <w:jc w:val="center"/>
      </w:pPr>
      <w:r>
        <w:drawing>
          <wp:inline distT="0" distB="0" distL="0" distR="0">
            <wp:extent cx="3867150" cy="2901950"/>
            <wp:effectExtent l="0" t="0" r="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3867349" cy="2902099"/>
                    </a:xfrm>
                    <a:prstGeom prst="rect">
                      <a:avLst/>
                    </a:prstGeom>
                  </pic:spPr>
                </pic:pic>
              </a:graphicData>
            </a:graphic>
          </wp:inline>
        </w:drawing>
      </w:r>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4)登录成功后电脑屏幕右下角会有如图所示图标</w:t>
      </w:r>
    </w:p>
    <w:p>
      <w:pPr>
        <w:jc w:val="center"/>
        <w:rPr>
          <w:sz w:val="32"/>
          <w:szCs w:val="32"/>
        </w:rPr>
      </w:pPr>
      <w:r>
        <w:drawing>
          <wp:inline distT="0" distB="0" distL="114300" distR="114300">
            <wp:extent cx="4552950" cy="3714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4552950" cy="371475"/>
                    </a:xfrm>
                    <a:prstGeom prst="rect">
                      <a:avLst/>
                    </a:prstGeom>
                    <a:noFill/>
                    <a:ln>
                      <a:noFill/>
                    </a:ln>
                  </pic:spPr>
                </pic:pic>
              </a:graphicData>
            </a:graphic>
          </wp:inline>
        </w:drawing>
      </w:r>
    </w:p>
    <w:p>
      <w:pPr>
        <w:jc w:val="left"/>
        <w:rPr>
          <w:sz w:val="32"/>
          <w:szCs w:val="32"/>
        </w:rPr>
      </w:pPr>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5)打开IE浏览器（注意这里请最好使用IE11这个版本），输入网厅登录地址</w:t>
      </w:r>
      <w:r>
        <w:rPr>
          <w:rFonts w:hint="eastAsia" w:asciiTheme="minorEastAsia" w:hAnsiTheme="minorEastAsia" w:cstheme="minorEastAsia"/>
          <w:color w:val="FF0000"/>
          <w:sz w:val="28"/>
          <w:szCs w:val="28"/>
        </w:rPr>
        <w:t>zhrs.hrss.jl.gov.cn</w:t>
      </w:r>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6)如图所示：</w:t>
      </w:r>
    </w:p>
    <w:p>
      <w:pPr>
        <w:jc w:val="center"/>
        <w:rPr>
          <w:sz w:val="32"/>
          <w:szCs w:val="32"/>
        </w:rPr>
      </w:pPr>
      <w:r>
        <w:drawing>
          <wp:inline distT="0" distB="0" distL="114300" distR="114300">
            <wp:extent cx="4511040" cy="2353310"/>
            <wp:effectExtent l="0" t="0" r="3810" b="889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4511040" cy="2353310"/>
                    </a:xfrm>
                    <a:prstGeom prst="rect">
                      <a:avLst/>
                    </a:prstGeom>
                    <a:noFill/>
                    <a:ln w="9525">
                      <a:noFill/>
                    </a:ln>
                  </pic:spPr>
                </pic:pic>
              </a:graphicData>
            </a:graphic>
          </wp:inline>
        </w:drawing>
      </w:r>
    </w:p>
    <w:p>
      <w:pPr>
        <w:jc w:val="left"/>
        <w:rPr>
          <w:rFonts w:ascii="宋体" w:hAnsi="宋体" w:eastAsia="宋体" w:cs="宋体"/>
          <w:sz w:val="32"/>
          <w:szCs w:val="32"/>
        </w:rPr>
      </w:pPr>
    </w:p>
    <w:p>
      <w:pPr>
        <w:jc w:val="left"/>
        <w:rPr>
          <w:rFonts w:ascii="宋体" w:hAnsi="宋体" w:eastAsia="宋体" w:cs="宋体"/>
          <w:sz w:val="32"/>
          <w:szCs w:val="32"/>
        </w:rPr>
      </w:pPr>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7)点击单位网厅，进入单位网厅登录页面，如图所示：</w:t>
      </w:r>
    </w:p>
    <w:p>
      <w:pPr>
        <w:jc w:val="center"/>
      </w:pPr>
      <w:r>
        <w:drawing>
          <wp:inline distT="0" distB="0" distL="114300" distR="114300">
            <wp:extent cx="2981960" cy="933450"/>
            <wp:effectExtent l="0" t="0" r="889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1"/>
                    <a:stretch>
                      <a:fillRect/>
                    </a:stretch>
                  </pic:blipFill>
                  <pic:spPr>
                    <a:xfrm>
                      <a:off x="0" y="0"/>
                      <a:ext cx="2981960" cy="933450"/>
                    </a:xfrm>
                    <a:prstGeom prst="rect">
                      <a:avLst/>
                    </a:prstGeom>
                    <a:noFill/>
                    <a:ln w="9525">
                      <a:noFill/>
                    </a:ln>
                  </pic:spPr>
                </pic:pic>
              </a:graphicData>
            </a:graphic>
          </wp:inline>
        </w:drawing>
      </w:r>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8)进入如图所示页面</w:t>
      </w:r>
    </w:p>
    <w:p>
      <w:pPr>
        <w:jc w:val="center"/>
      </w:pPr>
      <w:r>
        <w:drawing>
          <wp:inline distT="0" distB="0" distL="0" distR="0">
            <wp:extent cx="3972560" cy="3039745"/>
            <wp:effectExtent l="0" t="0" r="889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3972560" cy="3039745"/>
                    </a:xfrm>
                    <a:prstGeom prst="rect">
                      <a:avLst/>
                    </a:prstGeom>
                  </pic:spPr>
                </pic:pic>
              </a:graphicData>
            </a:graphic>
          </wp:inline>
        </w:drawing>
      </w:r>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9)输入单位ID和密码及验证码，这里单位ID是‘单位社会统一信用代码’，密码是123456，点击普通登录。（这里的账号登录前应该去劳动用工备案窗口去开通账号否则无法登录）登录成功后如图所示：</w:t>
      </w:r>
    </w:p>
    <w:p>
      <w:pPr>
        <w:jc w:val="left"/>
        <w:rPr>
          <w:sz w:val="32"/>
          <w:szCs w:val="32"/>
        </w:rPr>
      </w:pPr>
      <w:r>
        <w:drawing>
          <wp:inline distT="0" distB="0" distL="114300" distR="114300">
            <wp:extent cx="5270500" cy="3776980"/>
            <wp:effectExtent l="0" t="0" r="2540" b="254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3"/>
                    <a:stretch>
                      <a:fillRect/>
                    </a:stretch>
                  </pic:blipFill>
                  <pic:spPr>
                    <a:xfrm>
                      <a:off x="0" y="0"/>
                      <a:ext cx="5270500" cy="3776980"/>
                    </a:xfrm>
                    <a:prstGeom prst="rect">
                      <a:avLst/>
                    </a:prstGeom>
                    <a:noFill/>
                    <a:ln>
                      <a:noFill/>
                    </a:ln>
                  </pic:spPr>
                </pic:pic>
              </a:graphicData>
            </a:graphic>
          </wp:inline>
        </w:drawing>
      </w:r>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10)点击用工备案</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试运行</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，进入劳动关系网上申报系统页面，根据业务内容，选择对应的办理业务，如图所示：</w:t>
      </w:r>
    </w:p>
    <w:p>
      <w:pPr>
        <w:jc w:val="left"/>
        <w:rPr>
          <w:sz w:val="32"/>
          <w:szCs w:val="32"/>
        </w:rPr>
      </w:pPr>
      <w:r>
        <w:drawing>
          <wp:inline distT="0" distB="0" distL="114300" distR="114300">
            <wp:extent cx="5267325" cy="2482850"/>
            <wp:effectExtent l="0" t="0" r="5715" b="127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5267325" cy="2482850"/>
                    </a:xfrm>
                    <a:prstGeom prst="rect">
                      <a:avLst/>
                    </a:prstGeom>
                    <a:noFill/>
                    <a:ln>
                      <a:noFill/>
                    </a:ln>
                  </pic:spPr>
                </pic:pic>
              </a:graphicData>
            </a:graphic>
          </wp:inline>
        </w:drawing>
      </w:r>
    </w:p>
    <w:p>
      <w:pPr>
        <w:jc w:val="left"/>
        <w:rPr>
          <w:sz w:val="32"/>
          <w:szCs w:val="32"/>
        </w:rPr>
      </w:pPr>
    </w:p>
    <w:p>
      <w:pPr>
        <w:jc w:val="left"/>
        <w:rPr>
          <w:sz w:val="32"/>
          <w:szCs w:val="32"/>
        </w:rPr>
      </w:pPr>
    </w:p>
    <w:p>
      <w:pPr>
        <w:pStyle w:val="2"/>
        <w:rPr>
          <w:rFonts w:asciiTheme="majorEastAsia" w:hAnsiTheme="majorEastAsia" w:eastAsiaTheme="majorEastAsia" w:cstheme="majorEastAsia"/>
          <w:szCs w:val="72"/>
        </w:rPr>
      </w:pPr>
      <w:bookmarkStart w:id="9" w:name="_Toc17058_WPSOffice_Level1"/>
      <w:r>
        <w:rPr>
          <w:rFonts w:hint="eastAsia"/>
        </w:rPr>
        <w:t>2、网厅业务操作</w:t>
      </w:r>
      <w:bookmarkEnd w:id="9"/>
    </w:p>
    <w:p>
      <w:pPr>
        <w:pStyle w:val="3"/>
      </w:pPr>
      <w:bookmarkStart w:id="10" w:name="_Toc11701_WPSOffice_Level2"/>
      <w:r>
        <w:rPr>
          <w:rFonts w:hint="eastAsia"/>
        </w:rPr>
        <w:t>2.1业务流程介绍</w:t>
      </w:r>
      <w:bookmarkEnd w:id="10"/>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1)网厅</w:t>
      </w:r>
      <w:r>
        <w:rPr>
          <w:rFonts w:hint="eastAsia" w:asciiTheme="minorEastAsia" w:hAnsiTheme="minorEastAsia" w:cstheme="minorEastAsia"/>
          <w:sz w:val="28"/>
          <w:szCs w:val="28"/>
          <w:lang w:val="en-US" w:eastAsia="zh-CN"/>
        </w:rPr>
        <w:t>劳务派遣部分</w:t>
      </w:r>
      <w:r>
        <w:rPr>
          <w:rFonts w:hint="eastAsia" w:asciiTheme="minorEastAsia" w:hAnsiTheme="minorEastAsia" w:cstheme="minorEastAsia"/>
          <w:sz w:val="28"/>
          <w:szCs w:val="28"/>
        </w:rPr>
        <w:t>主要业</w:t>
      </w:r>
      <w:r>
        <w:rPr>
          <w:rFonts w:hint="eastAsia" w:asciiTheme="minorEastAsia" w:hAnsiTheme="minorEastAsia" w:cstheme="minorEastAsia"/>
          <w:sz w:val="28"/>
          <w:szCs w:val="28"/>
          <w:lang w:val="en-US" w:eastAsia="zh-CN"/>
        </w:rPr>
        <w:t>务是劳务派遣经营许可申请，劳务派遣分公司申请，劳务派遣年度报告，劳务派遣修改申请，劳务派遣延续申报，劳务派遣注销申请，劳务派遣年度报告申报查询，劳务派遣申报查询几个功能 。</w:t>
      </w:r>
    </w:p>
    <w:p>
      <w:pPr>
        <w:ind w:firstLine="640" w:firstLineChars="200"/>
        <w:jc w:val="left"/>
        <w:rPr>
          <w:sz w:val="32"/>
        </w:rPr>
      </w:pPr>
    </w:p>
    <w:p>
      <w:pPr>
        <w:pStyle w:val="3"/>
        <w:jc w:val="left"/>
        <w:rPr>
          <w:rStyle w:val="41"/>
          <w:rFonts w:hint="eastAsia"/>
          <w:b/>
        </w:rPr>
      </w:pPr>
      <w:bookmarkStart w:id="11" w:name="_Toc21176_WPSOffice_Level2"/>
      <w:r>
        <w:rPr>
          <w:rStyle w:val="41"/>
          <w:rFonts w:hint="eastAsia"/>
          <w:b/>
        </w:rPr>
        <w:t>2.2网厅功能详解:</w:t>
      </w:r>
      <w:r>
        <w:rPr>
          <w:rStyle w:val="41"/>
          <w:b/>
        </w:rPr>
        <w:fldChar w:fldCharType="begin"/>
      </w:r>
      <w:r>
        <w:rPr>
          <w:rStyle w:val="41"/>
          <w:b/>
        </w:rPr>
        <w:instrText xml:space="preserve"> HYPERLINK "http://172.26.101.200/jlldgxwt/dwfw/index.jhtml" </w:instrText>
      </w:r>
      <w:r>
        <w:rPr>
          <w:rStyle w:val="41"/>
          <w:b/>
        </w:rPr>
        <w:fldChar w:fldCharType="separate"/>
      </w:r>
      <w:r>
        <w:rPr>
          <w:rStyle w:val="41"/>
          <w:rFonts w:hint="eastAsia"/>
          <w:b/>
        </w:rPr>
        <w:t> </w:t>
      </w:r>
      <w:r>
        <w:rPr>
          <w:rStyle w:val="41"/>
          <w:rFonts w:hint="eastAsia"/>
          <w:b/>
        </w:rPr>
        <w:fldChar w:fldCharType="end"/>
      </w:r>
      <w:r>
        <w:rPr>
          <w:rStyle w:val="41"/>
          <w:rFonts w:hint="eastAsia"/>
          <w:b/>
          <w:szCs w:val="22"/>
          <w:lang w:val="en-US" w:eastAsia="zh-CN"/>
        </w:rPr>
        <w:t>劳务派遣经营许可申请</w:t>
      </w:r>
      <w:r>
        <w:rPr>
          <w:rStyle w:val="41"/>
          <w:rFonts w:hint="eastAsia"/>
          <w:b/>
        </w:rPr>
        <w:t xml:space="preserve"> </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1.点击左侧菜单，选择劳务派遣管理下的劳务派遣经营许可申请，按照要求填写完数据点击保存则可新录入一条劳务派遣经营许可申请，</w:t>
      </w:r>
    </w:p>
    <w:p>
      <w:pPr>
        <w:ind w:firstLine="420" w:firstLineChars="0"/>
        <w:jc w:val="left"/>
      </w:pPr>
      <w:r>
        <w:rPr>
          <w:rFonts w:hint="eastAsia" w:asciiTheme="minorEastAsia" w:hAnsiTheme="minorEastAsia" w:cstheme="minorEastAsia"/>
          <w:sz w:val="28"/>
          <w:szCs w:val="28"/>
          <w:lang w:val="en-US" w:eastAsia="zh-CN"/>
        </w:rPr>
        <w:t>2.保存后可以在保存按钮后方的上传附件按钮进行上传附件操作，选中一个类型的附件进行附件信息上传。</w:t>
      </w:r>
      <w:r>
        <w:drawing>
          <wp:inline distT="0" distB="0" distL="114300" distR="114300">
            <wp:extent cx="5267325" cy="2482850"/>
            <wp:effectExtent l="0" t="0" r="5715" b="12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5"/>
                    <a:stretch>
                      <a:fillRect/>
                    </a:stretch>
                  </pic:blipFill>
                  <pic:spPr>
                    <a:xfrm>
                      <a:off x="0" y="0"/>
                      <a:ext cx="5267325" cy="2482850"/>
                    </a:xfrm>
                    <a:prstGeom prst="rect">
                      <a:avLst/>
                    </a:prstGeom>
                    <a:noFill/>
                    <a:ln>
                      <a:noFill/>
                    </a:ln>
                  </pic:spPr>
                </pic:pic>
              </a:graphicData>
            </a:graphic>
          </wp:inline>
        </w:drawing>
      </w:r>
    </w:p>
    <w:p>
      <w:pPr>
        <w:jc w:val="left"/>
        <w:rPr>
          <w:rFonts w:hint="default"/>
          <w:lang w:val="en-US" w:eastAsia="zh-CN"/>
        </w:rPr>
      </w:pPr>
      <w:r>
        <w:drawing>
          <wp:inline distT="0" distB="0" distL="114300" distR="114300">
            <wp:extent cx="5267325" cy="2482850"/>
            <wp:effectExtent l="0" t="0" r="5715" b="127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6"/>
                    <a:stretch>
                      <a:fillRect/>
                    </a:stretch>
                  </pic:blipFill>
                  <pic:spPr>
                    <a:xfrm>
                      <a:off x="0" y="0"/>
                      <a:ext cx="5267325" cy="2482850"/>
                    </a:xfrm>
                    <a:prstGeom prst="rect">
                      <a:avLst/>
                    </a:prstGeom>
                    <a:noFill/>
                    <a:ln>
                      <a:noFill/>
                    </a:ln>
                  </pic:spPr>
                </pic:pic>
              </a:graphicData>
            </a:graphic>
          </wp:inline>
        </w:drawing>
      </w:r>
    </w:p>
    <w:bookmarkEnd w:id="11"/>
    <w:p>
      <w:pPr>
        <w:pStyle w:val="3"/>
        <w:jc w:val="left"/>
        <w:rPr>
          <w:rFonts w:hint="eastAsia" w:asciiTheme="majorEastAsia" w:hAnsiTheme="majorEastAsia" w:eastAsiaTheme="majorEastAsia" w:cstheme="majorEastAsia"/>
          <w:sz w:val="44"/>
          <w:szCs w:val="44"/>
        </w:rPr>
      </w:pPr>
      <w:r>
        <w:rPr>
          <w:rStyle w:val="41"/>
          <w:rFonts w:hint="eastAsia"/>
          <w:b/>
        </w:rPr>
        <w:t>2.</w:t>
      </w:r>
      <w:r>
        <w:rPr>
          <w:rStyle w:val="41"/>
          <w:rFonts w:hint="eastAsia"/>
          <w:b/>
          <w:lang w:val="en-US" w:eastAsia="zh-CN"/>
        </w:rPr>
        <w:t>3</w:t>
      </w:r>
      <w:r>
        <w:rPr>
          <w:rStyle w:val="41"/>
          <w:rFonts w:hint="eastAsia"/>
          <w:b/>
        </w:rPr>
        <w:t>网厅功能详解:</w:t>
      </w:r>
      <w:r>
        <w:rPr>
          <w:rStyle w:val="41"/>
          <w:b/>
        </w:rPr>
        <w:fldChar w:fldCharType="begin"/>
      </w:r>
      <w:r>
        <w:rPr>
          <w:rStyle w:val="41"/>
          <w:b/>
        </w:rPr>
        <w:instrText xml:space="preserve"> HYPERLINK "http://172.26.101.200/jlldgxwt/dwfw/index.jhtml" </w:instrText>
      </w:r>
      <w:r>
        <w:rPr>
          <w:rStyle w:val="41"/>
          <w:b/>
        </w:rPr>
        <w:fldChar w:fldCharType="separate"/>
      </w:r>
      <w:r>
        <w:rPr>
          <w:rStyle w:val="41"/>
          <w:rFonts w:hint="eastAsia"/>
          <w:b/>
        </w:rPr>
        <w:t> </w:t>
      </w:r>
      <w:r>
        <w:rPr>
          <w:rStyle w:val="41"/>
          <w:rFonts w:hint="eastAsia"/>
          <w:b/>
        </w:rPr>
        <w:fldChar w:fldCharType="end"/>
      </w:r>
      <w:r>
        <w:rPr>
          <w:rStyle w:val="41"/>
          <w:rFonts w:hint="eastAsia"/>
          <w:b/>
          <w:szCs w:val="22"/>
          <w:lang w:val="en-US" w:eastAsia="zh-CN"/>
        </w:rPr>
        <w:t>劳务派遣分公司申请</w:t>
      </w:r>
      <w:r>
        <w:rPr>
          <w:rStyle w:val="41"/>
          <w:rFonts w:hint="eastAsia"/>
          <w:b/>
        </w:rPr>
        <w:t xml:space="preserve"> </w:t>
      </w:r>
    </w:p>
    <w:p/>
    <w:p>
      <w:r>
        <w:drawing>
          <wp:inline distT="0" distB="0" distL="114300" distR="114300">
            <wp:extent cx="5267325" cy="2482850"/>
            <wp:effectExtent l="0" t="0" r="5715" b="127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7"/>
                    <a:stretch>
                      <a:fillRect/>
                    </a:stretch>
                  </pic:blipFill>
                  <pic:spPr>
                    <a:xfrm>
                      <a:off x="0" y="0"/>
                      <a:ext cx="5267325" cy="2482850"/>
                    </a:xfrm>
                    <a:prstGeom prst="rect">
                      <a:avLst/>
                    </a:prstGeom>
                    <a:noFill/>
                    <a:ln>
                      <a:noFill/>
                    </a:ln>
                  </pic:spPr>
                </pic:pic>
              </a:graphicData>
            </a:graphic>
          </wp:inline>
        </w:drawing>
      </w:r>
    </w:p>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1.点击左侧菜单，选择劳务派遣管理下的劳务派遣分公司申请，按照要求填写完数据点击保存则可新录入一条劳务派遣分公司申请，</w:t>
      </w:r>
    </w:p>
    <w:p>
      <w:pPr>
        <w:ind w:firstLine="420" w:firstLineChars="0"/>
        <w:jc w:val="left"/>
      </w:pPr>
      <w:r>
        <w:rPr>
          <w:rFonts w:hint="eastAsia" w:asciiTheme="minorEastAsia" w:hAnsiTheme="minorEastAsia" w:cstheme="minorEastAsia"/>
          <w:sz w:val="28"/>
          <w:szCs w:val="28"/>
          <w:lang w:val="en-US" w:eastAsia="zh-CN"/>
        </w:rPr>
        <w:t>2.保存后可以在保存按钮后方的上传附件按钮进行上传附件操作，选中一个类型的附件进行附件信息上传。</w:t>
      </w:r>
    </w:p>
    <w:p>
      <w:pPr>
        <w:pStyle w:val="3"/>
        <w:jc w:val="left"/>
        <w:rPr>
          <w:rFonts w:hint="eastAsia" w:asciiTheme="majorEastAsia" w:hAnsiTheme="majorEastAsia" w:eastAsiaTheme="majorEastAsia" w:cstheme="majorEastAsia"/>
          <w:sz w:val="44"/>
          <w:szCs w:val="44"/>
        </w:rPr>
      </w:pPr>
      <w:r>
        <w:rPr>
          <w:rStyle w:val="41"/>
          <w:rFonts w:hint="eastAsia"/>
          <w:b/>
        </w:rPr>
        <w:t>2.</w:t>
      </w:r>
      <w:r>
        <w:rPr>
          <w:rStyle w:val="41"/>
          <w:rFonts w:hint="eastAsia"/>
          <w:b/>
          <w:lang w:val="en-US" w:eastAsia="zh-CN"/>
        </w:rPr>
        <w:t>4</w:t>
      </w:r>
      <w:r>
        <w:rPr>
          <w:rStyle w:val="41"/>
          <w:rFonts w:hint="eastAsia"/>
          <w:b/>
        </w:rPr>
        <w:t>网厅功能详解:</w:t>
      </w:r>
      <w:r>
        <w:rPr>
          <w:rStyle w:val="41"/>
          <w:b/>
        </w:rPr>
        <w:fldChar w:fldCharType="begin"/>
      </w:r>
      <w:r>
        <w:rPr>
          <w:rStyle w:val="41"/>
          <w:b/>
        </w:rPr>
        <w:instrText xml:space="preserve"> HYPERLINK "http://172.26.101.200/jlldgxwt/dwfw/index.jhtml" </w:instrText>
      </w:r>
      <w:r>
        <w:rPr>
          <w:rStyle w:val="41"/>
          <w:b/>
        </w:rPr>
        <w:fldChar w:fldCharType="separate"/>
      </w:r>
      <w:r>
        <w:rPr>
          <w:rStyle w:val="41"/>
          <w:rFonts w:hint="eastAsia"/>
          <w:b/>
        </w:rPr>
        <w:t> </w:t>
      </w:r>
      <w:r>
        <w:rPr>
          <w:rStyle w:val="41"/>
          <w:rFonts w:hint="eastAsia"/>
          <w:b/>
        </w:rPr>
        <w:fldChar w:fldCharType="end"/>
      </w:r>
      <w:r>
        <w:rPr>
          <w:rStyle w:val="41"/>
          <w:rFonts w:hint="eastAsia"/>
          <w:b/>
          <w:szCs w:val="22"/>
          <w:lang w:val="en-US" w:eastAsia="zh-CN"/>
        </w:rPr>
        <w:t>劳务派遣年度报告</w:t>
      </w:r>
    </w:p>
    <w:p/>
    <w:p>
      <w:r>
        <w:drawing>
          <wp:inline distT="0" distB="0" distL="114300" distR="114300">
            <wp:extent cx="5267325" cy="2482850"/>
            <wp:effectExtent l="0" t="0" r="5715" b="127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18"/>
                    <a:stretch>
                      <a:fillRect/>
                    </a:stretch>
                  </pic:blipFill>
                  <pic:spPr>
                    <a:xfrm>
                      <a:off x="0" y="0"/>
                      <a:ext cx="5267325" cy="2482850"/>
                    </a:xfrm>
                    <a:prstGeom prst="rect">
                      <a:avLst/>
                    </a:prstGeom>
                    <a:noFill/>
                    <a:ln>
                      <a:noFill/>
                    </a:ln>
                  </pic:spPr>
                </pic:pic>
              </a:graphicData>
            </a:graphic>
          </wp:inline>
        </w:drawing>
      </w:r>
    </w:p>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1.点击左侧菜单，选择劳务派遣管理下的劳务派遣年度报告，按照要求填写完数据点击保存则可新录入一条劳务派遣年度报告录入，</w:t>
      </w:r>
    </w:p>
    <w:p>
      <w:pPr>
        <w:ind w:firstLine="420" w:firstLineChars="0"/>
        <w:jc w:val="left"/>
      </w:pPr>
      <w:r>
        <w:rPr>
          <w:rFonts w:hint="eastAsia" w:asciiTheme="minorEastAsia" w:hAnsiTheme="minorEastAsia" w:cstheme="minorEastAsia"/>
          <w:sz w:val="28"/>
          <w:szCs w:val="28"/>
          <w:lang w:val="en-US" w:eastAsia="zh-CN"/>
        </w:rPr>
        <w:t>2.保存后可以在保存按钮后方的上传附件按钮进行上传附件操作，选中一个类型的附件进行附件信息上传。</w:t>
      </w:r>
    </w:p>
    <w:p>
      <w:pPr>
        <w:jc w:val="left"/>
        <w:rPr>
          <w:rFonts w:hint="default"/>
          <w:lang w:val="en-US" w:eastAsia="zh-CN"/>
        </w:rPr>
      </w:pPr>
    </w:p>
    <w:p>
      <w:pPr>
        <w:pStyle w:val="3"/>
        <w:jc w:val="left"/>
        <w:rPr>
          <w:rFonts w:hint="eastAsia" w:asciiTheme="majorEastAsia" w:hAnsiTheme="majorEastAsia" w:eastAsiaTheme="majorEastAsia" w:cstheme="majorEastAsia"/>
          <w:sz w:val="44"/>
          <w:szCs w:val="44"/>
        </w:rPr>
      </w:pPr>
      <w:r>
        <w:rPr>
          <w:rStyle w:val="41"/>
          <w:rFonts w:hint="eastAsia"/>
          <w:b/>
        </w:rPr>
        <w:t>2.</w:t>
      </w:r>
      <w:r>
        <w:rPr>
          <w:rStyle w:val="41"/>
          <w:rFonts w:hint="eastAsia"/>
          <w:b/>
          <w:lang w:val="en-US" w:eastAsia="zh-CN"/>
        </w:rPr>
        <w:t>5</w:t>
      </w:r>
      <w:r>
        <w:rPr>
          <w:rStyle w:val="41"/>
          <w:rFonts w:hint="eastAsia"/>
          <w:b/>
        </w:rPr>
        <w:t>网厅功能详解:</w:t>
      </w:r>
      <w:r>
        <w:rPr>
          <w:rStyle w:val="41"/>
          <w:b/>
        </w:rPr>
        <w:fldChar w:fldCharType="begin"/>
      </w:r>
      <w:r>
        <w:rPr>
          <w:rStyle w:val="41"/>
          <w:b/>
        </w:rPr>
        <w:instrText xml:space="preserve"> HYPERLINK "http://172.26.101.200/jlldgxwt/dwfw/index.jhtml" </w:instrText>
      </w:r>
      <w:r>
        <w:rPr>
          <w:rStyle w:val="41"/>
          <w:b/>
        </w:rPr>
        <w:fldChar w:fldCharType="separate"/>
      </w:r>
      <w:r>
        <w:rPr>
          <w:rStyle w:val="41"/>
          <w:rFonts w:hint="eastAsia"/>
          <w:b/>
        </w:rPr>
        <w:t> </w:t>
      </w:r>
      <w:r>
        <w:rPr>
          <w:rStyle w:val="41"/>
          <w:rFonts w:hint="eastAsia"/>
          <w:b/>
        </w:rPr>
        <w:fldChar w:fldCharType="end"/>
      </w:r>
      <w:r>
        <w:rPr>
          <w:rStyle w:val="41"/>
          <w:rFonts w:hint="eastAsia"/>
          <w:b/>
          <w:szCs w:val="22"/>
          <w:lang w:val="en-US" w:eastAsia="zh-CN"/>
        </w:rPr>
        <w:t>劳务派遣变更申请</w:t>
      </w:r>
      <w:r>
        <w:rPr>
          <w:rStyle w:val="41"/>
          <w:rFonts w:hint="eastAsia"/>
          <w:b/>
        </w:rPr>
        <w:t xml:space="preserve"> </w:t>
      </w:r>
    </w:p>
    <w:p/>
    <w:p>
      <w:r>
        <w:drawing>
          <wp:inline distT="0" distB="0" distL="114300" distR="114300">
            <wp:extent cx="5267325" cy="2482850"/>
            <wp:effectExtent l="0" t="0" r="5715" b="127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9"/>
                    <a:stretch>
                      <a:fillRect/>
                    </a:stretch>
                  </pic:blipFill>
                  <pic:spPr>
                    <a:xfrm>
                      <a:off x="0" y="0"/>
                      <a:ext cx="5267325" cy="2482850"/>
                    </a:xfrm>
                    <a:prstGeom prst="rect">
                      <a:avLst/>
                    </a:prstGeom>
                    <a:noFill/>
                    <a:ln>
                      <a:noFill/>
                    </a:ln>
                  </pic:spPr>
                </pic:pic>
              </a:graphicData>
            </a:graphic>
          </wp:inline>
        </w:drawing>
      </w:r>
    </w:p>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1.点击左侧菜单，选择劳务派遣管理下的劳务派遣变更申请，按照要求填写完数据点击保存则可新录入一条劳务派遣经营申请进行变更，</w:t>
      </w:r>
    </w:p>
    <w:p>
      <w:pPr>
        <w:ind w:firstLine="420" w:firstLineChars="0"/>
        <w:jc w:val="left"/>
      </w:pPr>
      <w:r>
        <w:rPr>
          <w:rFonts w:hint="eastAsia" w:asciiTheme="minorEastAsia" w:hAnsiTheme="minorEastAsia" w:cstheme="minorEastAsia"/>
          <w:sz w:val="28"/>
          <w:szCs w:val="28"/>
          <w:lang w:val="en-US" w:eastAsia="zh-CN"/>
        </w:rPr>
        <w:t>2.保存后可以在保存按钮后方的上传附件按钮进行上传附件操作，选中一个类型的附件进行附件信息上传。</w:t>
      </w:r>
    </w:p>
    <w:p>
      <w:pPr>
        <w:jc w:val="left"/>
        <w:rPr>
          <w:rFonts w:hint="default"/>
          <w:lang w:val="en-US" w:eastAsia="zh-CN"/>
        </w:rPr>
      </w:pPr>
    </w:p>
    <w:p>
      <w:pPr>
        <w:pStyle w:val="3"/>
        <w:jc w:val="left"/>
        <w:rPr>
          <w:rFonts w:hint="eastAsia" w:asciiTheme="majorEastAsia" w:hAnsiTheme="majorEastAsia" w:eastAsiaTheme="majorEastAsia" w:cstheme="majorEastAsia"/>
          <w:sz w:val="44"/>
          <w:szCs w:val="44"/>
        </w:rPr>
      </w:pPr>
      <w:r>
        <w:rPr>
          <w:rStyle w:val="41"/>
          <w:rFonts w:hint="eastAsia"/>
          <w:b/>
        </w:rPr>
        <w:t>2.</w:t>
      </w:r>
      <w:r>
        <w:rPr>
          <w:rStyle w:val="41"/>
          <w:rFonts w:hint="eastAsia"/>
          <w:b/>
          <w:lang w:val="en-US" w:eastAsia="zh-CN"/>
        </w:rPr>
        <w:t>6</w:t>
      </w:r>
      <w:r>
        <w:rPr>
          <w:rStyle w:val="41"/>
          <w:rFonts w:hint="eastAsia"/>
          <w:b/>
        </w:rPr>
        <w:t>网厅功能详解:</w:t>
      </w:r>
      <w:r>
        <w:rPr>
          <w:rStyle w:val="41"/>
          <w:b/>
        </w:rPr>
        <w:fldChar w:fldCharType="begin"/>
      </w:r>
      <w:r>
        <w:rPr>
          <w:rStyle w:val="41"/>
          <w:b/>
        </w:rPr>
        <w:instrText xml:space="preserve"> HYPERLINK "http://172.26.101.200/jlldgxwt/dwfw/index.jhtml" </w:instrText>
      </w:r>
      <w:r>
        <w:rPr>
          <w:rStyle w:val="41"/>
          <w:b/>
        </w:rPr>
        <w:fldChar w:fldCharType="separate"/>
      </w:r>
      <w:r>
        <w:rPr>
          <w:rStyle w:val="41"/>
          <w:rFonts w:hint="eastAsia"/>
          <w:b/>
        </w:rPr>
        <w:t> </w:t>
      </w:r>
      <w:r>
        <w:rPr>
          <w:rStyle w:val="41"/>
          <w:rFonts w:hint="eastAsia"/>
          <w:b/>
        </w:rPr>
        <w:fldChar w:fldCharType="end"/>
      </w:r>
      <w:r>
        <w:rPr>
          <w:rStyle w:val="41"/>
          <w:rFonts w:hint="eastAsia"/>
          <w:b/>
          <w:szCs w:val="22"/>
          <w:lang w:val="en-US" w:eastAsia="zh-CN"/>
        </w:rPr>
        <w:t>劳务派遣延续申请</w:t>
      </w:r>
      <w:r>
        <w:rPr>
          <w:rStyle w:val="41"/>
          <w:rFonts w:hint="eastAsia"/>
          <w:b/>
        </w:rPr>
        <w:t xml:space="preserve"> </w:t>
      </w:r>
    </w:p>
    <w:p/>
    <w:p>
      <w:r>
        <w:drawing>
          <wp:inline distT="0" distB="0" distL="114300" distR="114300">
            <wp:extent cx="5267325" cy="2482850"/>
            <wp:effectExtent l="0" t="0" r="5715" b="127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20"/>
                    <a:stretch>
                      <a:fillRect/>
                    </a:stretch>
                  </pic:blipFill>
                  <pic:spPr>
                    <a:xfrm>
                      <a:off x="0" y="0"/>
                      <a:ext cx="5267325" cy="2482850"/>
                    </a:xfrm>
                    <a:prstGeom prst="rect">
                      <a:avLst/>
                    </a:prstGeom>
                    <a:noFill/>
                    <a:ln>
                      <a:noFill/>
                    </a:ln>
                  </pic:spPr>
                </pic:pic>
              </a:graphicData>
            </a:graphic>
          </wp:inline>
        </w:drawing>
      </w:r>
    </w:p>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1.点击左侧菜单，选择劳务派遣管理下的劳务派遣延续申请，按照要求填写完数据点击保存则可新录入一条劳务派遣延续申请，</w:t>
      </w:r>
    </w:p>
    <w:p>
      <w:pPr>
        <w:ind w:firstLine="420" w:firstLineChars="0"/>
        <w:jc w:val="left"/>
      </w:pPr>
      <w:r>
        <w:rPr>
          <w:rFonts w:hint="eastAsia" w:asciiTheme="minorEastAsia" w:hAnsiTheme="minorEastAsia" w:cstheme="minorEastAsia"/>
          <w:sz w:val="28"/>
          <w:szCs w:val="28"/>
          <w:lang w:val="en-US" w:eastAsia="zh-CN"/>
        </w:rPr>
        <w:t>2.保存后可以在保存按钮后方的上传附件按钮进行上传附件操作，选中一个类型的附件进行附件信息上传。</w:t>
      </w:r>
    </w:p>
    <w:p>
      <w:pPr>
        <w:jc w:val="left"/>
        <w:rPr>
          <w:rFonts w:hint="default"/>
          <w:lang w:val="en-US" w:eastAsia="zh-CN"/>
        </w:rPr>
      </w:pPr>
    </w:p>
    <w:p>
      <w:pPr>
        <w:pStyle w:val="3"/>
        <w:jc w:val="left"/>
        <w:rPr>
          <w:rFonts w:hint="eastAsia" w:asciiTheme="majorEastAsia" w:hAnsiTheme="majorEastAsia" w:eastAsiaTheme="majorEastAsia" w:cstheme="majorEastAsia"/>
          <w:sz w:val="44"/>
          <w:szCs w:val="44"/>
        </w:rPr>
      </w:pPr>
      <w:r>
        <w:rPr>
          <w:rStyle w:val="41"/>
          <w:rFonts w:hint="eastAsia"/>
          <w:b/>
        </w:rPr>
        <w:t>2.</w:t>
      </w:r>
      <w:r>
        <w:rPr>
          <w:rStyle w:val="41"/>
          <w:rFonts w:hint="eastAsia"/>
          <w:b/>
          <w:lang w:val="en-US" w:eastAsia="zh-CN"/>
        </w:rPr>
        <w:t>7</w:t>
      </w:r>
      <w:r>
        <w:rPr>
          <w:rStyle w:val="41"/>
          <w:rFonts w:hint="eastAsia"/>
          <w:b/>
        </w:rPr>
        <w:t>网厅功能详解:</w:t>
      </w:r>
      <w:r>
        <w:rPr>
          <w:rStyle w:val="41"/>
          <w:b/>
        </w:rPr>
        <w:fldChar w:fldCharType="begin"/>
      </w:r>
      <w:r>
        <w:rPr>
          <w:rStyle w:val="41"/>
          <w:b/>
        </w:rPr>
        <w:instrText xml:space="preserve"> HYPERLINK "http://172.26.101.200/jlldgxwt/dwfw/index.jhtml" </w:instrText>
      </w:r>
      <w:r>
        <w:rPr>
          <w:rStyle w:val="41"/>
          <w:b/>
        </w:rPr>
        <w:fldChar w:fldCharType="separate"/>
      </w:r>
      <w:r>
        <w:rPr>
          <w:rStyle w:val="41"/>
          <w:rFonts w:hint="eastAsia"/>
          <w:b/>
        </w:rPr>
        <w:t> </w:t>
      </w:r>
      <w:r>
        <w:rPr>
          <w:rStyle w:val="41"/>
          <w:rFonts w:hint="eastAsia"/>
          <w:b/>
        </w:rPr>
        <w:fldChar w:fldCharType="end"/>
      </w:r>
      <w:r>
        <w:rPr>
          <w:rStyle w:val="41"/>
          <w:rFonts w:hint="eastAsia"/>
          <w:b/>
          <w:szCs w:val="22"/>
          <w:lang w:val="en-US" w:eastAsia="zh-CN"/>
        </w:rPr>
        <w:t>劳务派遣注销申请</w:t>
      </w:r>
      <w:r>
        <w:rPr>
          <w:rStyle w:val="41"/>
          <w:rFonts w:hint="eastAsia"/>
          <w:b/>
        </w:rPr>
        <w:t xml:space="preserve"> </w:t>
      </w:r>
    </w:p>
    <w:p/>
    <w:p>
      <w:r>
        <w:drawing>
          <wp:inline distT="0" distB="0" distL="114300" distR="114300">
            <wp:extent cx="5267325" cy="2482850"/>
            <wp:effectExtent l="0" t="0" r="5715" b="1270"/>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21"/>
                    <a:stretch>
                      <a:fillRect/>
                    </a:stretch>
                  </pic:blipFill>
                  <pic:spPr>
                    <a:xfrm>
                      <a:off x="0" y="0"/>
                      <a:ext cx="5267325" cy="2482850"/>
                    </a:xfrm>
                    <a:prstGeom prst="rect">
                      <a:avLst/>
                    </a:prstGeom>
                    <a:noFill/>
                    <a:ln>
                      <a:noFill/>
                    </a:ln>
                  </pic:spPr>
                </pic:pic>
              </a:graphicData>
            </a:graphic>
          </wp:inline>
        </w:drawing>
      </w:r>
    </w:p>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1.点击左侧菜单，选择劳务派遣管理下的劳务派遣注销申请，按照要求填写完数据点击保存则可新录入一条劳务派遣注销申请，</w:t>
      </w:r>
    </w:p>
    <w:p>
      <w:pPr>
        <w:ind w:firstLine="420" w:firstLineChars="0"/>
        <w:jc w:val="left"/>
        <w:rPr>
          <w:rFonts w:hint="default"/>
          <w:lang w:val="en-US" w:eastAsia="zh-CN"/>
        </w:rPr>
      </w:pPr>
      <w:r>
        <w:rPr>
          <w:rFonts w:hint="eastAsia" w:asciiTheme="minorEastAsia" w:hAnsiTheme="minorEastAsia" w:cstheme="minorEastAsia"/>
          <w:sz w:val="28"/>
          <w:szCs w:val="28"/>
          <w:lang w:val="en-US" w:eastAsia="zh-CN"/>
        </w:rPr>
        <w:t>2.保存后可以在保存按钮后方的上传附件按钮进行上传附件操作，选中一个类型的附件进行附件信息上传。</w:t>
      </w:r>
    </w:p>
    <w:p>
      <w:pPr>
        <w:pStyle w:val="3"/>
        <w:jc w:val="left"/>
        <w:rPr>
          <w:rFonts w:hint="eastAsia" w:asciiTheme="majorEastAsia" w:hAnsiTheme="majorEastAsia" w:eastAsiaTheme="majorEastAsia" w:cstheme="majorEastAsia"/>
          <w:sz w:val="44"/>
          <w:szCs w:val="44"/>
        </w:rPr>
      </w:pPr>
      <w:r>
        <w:rPr>
          <w:rStyle w:val="41"/>
          <w:rFonts w:hint="eastAsia"/>
          <w:b/>
        </w:rPr>
        <w:t>2.</w:t>
      </w:r>
      <w:r>
        <w:rPr>
          <w:rStyle w:val="41"/>
          <w:rFonts w:hint="eastAsia"/>
          <w:b/>
          <w:lang w:val="en-US" w:eastAsia="zh-CN"/>
        </w:rPr>
        <w:t>8</w:t>
      </w:r>
      <w:r>
        <w:rPr>
          <w:rStyle w:val="41"/>
          <w:rFonts w:hint="eastAsia"/>
          <w:b/>
        </w:rPr>
        <w:t>网厅功能详解:</w:t>
      </w:r>
      <w:r>
        <w:rPr>
          <w:rStyle w:val="41"/>
          <w:b/>
        </w:rPr>
        <w:fldChar w:fldCharType="begin"/>
      </w:r>
      <w:r>
        <w:rPr>
          <w:rStyle w:val="41"/>
          <w:b/>
        </w:rPr>
        <w:instrText xml:space="preserve"> HYPERLINK "http://172.26.101.200/jlldgxwt/dwfw/index.jhtml" </w:instrText>
      </w:r>
      <w:r>
        <w:rPr>
          <w:rStyle w:val="41"/>
          <w:b/>
        </w:rPr>
        <w:fldChar w:fldCharType="separate"/>
      </w:r>
      <w:r>
        <w:rPr>
          <w:rStyle w:val="41"/>
          <w:rFonts w:hint="eastAsia"/>
          <w:b/>
        </w:rPr>
        <w:t> </w:t>
      </w:r>
      <w:r>
        <w:rPr>
          <w:rStyle w:val="41"/>
          <w:rFonts w:hint="eastAsia"/>
          <w:b/>
        </w:rPr>
        <w:fldChar w:fldCharType="end"/>
      </w:r>
      <w:r>
        <w:rPr>
          <w:rStyle w:val="41"/>
          <w:rFonts w:hint="eastAsia"/>
          <w:b/>
          <w:szCs w:val="22"/>
          <w:lang w:val="en-US" w:eastAsia="zh-CN"/>
        </w:rPr>
        <w:t>劳务派遣年度报告申报查询</w:t>
      </w:r>
      <w:r>
        <w:rPr>
          <w:rStyle w:val="41"/>
          <w:rFonts w:hint="eastAsia"/>
          <w:b/>
        </w:rPr>
        <w:t xml:space="preserve"> </w:t>
      </w:r>
    </w:p>
    <w:p/>
    <w:p>
      <w:r>
        <w:drawing>
          <wp:inline distT="0" distB="0" distL="114300" distR="114300">
            <wp:extent cx="5267325" cy="2482850"/>
            <wp:effectExtent l="0" t="0" r="5715" b="127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22"/>
                    <a:stretch>
                      <a:fillRect/>
                    </a:stretch>
                  </pic:blipFill>
                  <pic:spPr>
                    <a:xfrm>
                      <a:off x="0" y="0"/>
                      <a:ext cx="5267325" cy="2482850"/>
                    </a:xfrm>
                    <a:prstGeom prst="rect">
                      <a:avLst/>
                    </a:prstGeom>
                    <a:noFill/>
                    <a:ln>
                      <a:noFill/>
                    </a:ln>
                  </pic:spPr>
                </pic:pic>
              </a:graphicData>
            </a:graphic>
          </wp:inline>
        </w:drawing>
      </w:r>
    </w:p>
    <w:p/>
    <w:p>
      <w:pPr>
        <w:numPr>
          <w:ilvl w:val="0"/>
          <w:numId w:val="1"/>
        </w:num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点击左侧菜单，选择劳务派遣管理下的年度报告申报查询，可查询到本单位申报过的所有年度报告</w:t>
      </w:r>
    </w:p>
    <w:p>
      <w:pPr>
        <w:pStyle w:val="3"/>
        <w:jc w:val="left"/>
        <w:rPr>
          <w:rFonts w:hint="eastAsia" w:asciiTheme="majorEastAsia" w:hAnsiTheme="majorEastAsia" w:eastAsiaTheme="majorEastAsia" w:cstheme="majorEastAsia"/>
          <w:sz w:val="44"/>
          <w:szCs w:val="44"/>
        </w:rPr>
      </w:pPr>
      <w:r>
        <w:rPr>
          <w:rStyle w:val="41"/>
          <w:rFonts w:hint="eastAsia"/>
          <w:b/>
        </w:rPr>
        <w:t>2.</w:t>
      </w:r>
      <w:r>
        <w:rPr>
          <w:rStyle w:val="41"/>
          <w:rFonts w:hint="eastAsia"/>
          <w:b/>
          <w:lang w:val="en-US" w:eastAsia="zh-CN"/>
        </w:rPr>
        <w:t>9</w:t>
      </w:r>
      <w:r>
        <w:rPr>
          <w:rStyle w:val="41"/>
          <w:rFonts w:hint="eastAsia"/>
          <w:b/>
        </w:rPr>
        <w:t>网厅功能详解:</w:t>
      </w:r>
      <w:r>
        <w:rPr>
          <w:rStyle w:val="41"/>
          <w:b/>
        </w:rPr>
        <w:fldChar w:fldCharType="begin"/>
      </w:r>
      <w:r>
        <w:rPr>
          <w:rStyle w:val="41"/>
          <w:b/>
        </w:rPr>
        <w:instrText xml:space="preserve"> HYPERLINK "http://172.26.101.200/jlldgxwt/dwfw/index.jhtml" </w:instrText>
      </w:r>
      <w:r>
        <w:rPr>
          <w:rStyle w:val="41"/>
          <w:b/>
        </w:rPr>
        <w:fldChar w:fldCharType="separate"/>
      </w:r>
      <w:r>
        <w:rPr>
          <w:rStyle w:val="41"/>
          <w:rFonts w:hint="eastAsia"/>
          <w:b/>
        </w:rPr>
        <w:t> </w:t>
      </w:r>
      <w:r>
        <w:rPr>
          <w:rStyle w:val="41"/>
          <w:rFonts w:hint="eastAsia"/>
          <w:b/>
        </w:rPr>
        <w:fldChar w:fldCharType="end"/>
      </w:r>
      <w:r>
        <w:rPr>
          <w:rStyle w:val="41"/>
          <w:rFonts w:hint="eastAsia"/>
          <w:b/>
          <w:szCs w:val="22"/>
          <w:lang w:val="en-US" w:eastAsia="zh-CN"/>
        </w:rPr>
        <w:t>劳务派遣申报查询</w:t>
      </w:r>
      <w:r>
        <w:rPr>
          <w:rStyle w:val="41"/>
          <w:rFonts w:hint="eastAsia"/>
          <w:b/>
        </w:rPr>
        <w:t xml:space="preserve"> </w:t>
      </w:r>
    </w:p>
    <w:p/>
    <w:p>
      <w:r>
        <w:drawing>
          <wp:inline distT="0" distB="0" distL="114300" distR="114300">
            <wp:extent cx="5267325" cy="2482850"/>
            <wp:effectExtent l="0" t="0" r="5715" b="127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23"/>
                    <a:stretch>
                      <a:fillRect/>
                    </a:stretch>
                  </pic:blipFill>
                  <pic:spPr>
                    <a:xfrm>
                      <a:off x="0" y="0"/>
                      <a:ext cx="5267325" cy="2482850"/>
                    </a:xfrm>
                    <a:prstGeom prst="rect">
                      <a:avLst/>
                    </a:prstGeom>
                    <a:noFill/>
                    <a:ln>
                      <a:noFill/>
                    </a:ln>
                  </pic:spPr>
                </pic:pic>
              </a:graphicData>
            </a:graphic>
          </wp:inline>
        </w:drawing>
      </w:r>
    </w:p>
    <w:p/>
    <w:p>
      <w:pPr>
        <w:ind w:firstLine="420" w:firstLineChars="0"/>
        <w:jc w:val="left"/>
        <w:rPr>
          <w:rFonts w:hint="default"/>
          <w:lang w:val="en-US"/>
        </w:rPr>
      </w:pPr>
      <w:r>
        <w:rPr>
          <w:rFonts w:hint="eastAsia" w:asciiTheme="minorEastAsia" w:hAnsiTheme="minorEastAsia" w:cstheme="minorEastAsia"/>
          <w:sz w:val="28"/>
          <w:szCs w:val="28"/>
          <w:lang w:val="en-US" w:eastAsia="zh-CN"/>
        </w:rPr>
        <w:t>1.点击左侧菜单，选择劳务派遣管理下的申报查询，可查询到本单位申报过的劳务派遣信息。并且在列表的操作列中包含补充材料按钮，可针对每条数据进行材料补充上传。</w:t>
      </w:r>
    </w:p>
    <w:p>
      <w:pPr>
        <w:numPr>
          <w:ilvl w:val="0"/>
          <w:numId w:val="0"/>
        </w:numPr>
        <w:jc w:val="left"/>
        <w:rPr>
          <w:rFonts w:hint="default" w:asciiTheme="minorEastAsia" w:hAnsiTheme="minorEastAsia" w:cstheme="minorEastAsia"/>
          <w:sz w:val="28"/>
          <w:szCs w:val="28"/>
          <w:lang w:val="en-US" w:eastAsia="zh-CN"/>
        </w:rPr>
      </w:pPr>
    </w:p>
    <w:p>
      <w:pPr>
        <w:jc w:val="left"/>
        <w:rPr>
          <w:rFonts w:hint="default"/>
          <w:lang w:val="en-US" w:eastAsia="zh-CN"/>
        </w:rPr>
      </w:pPr>
    </w:p>
    <w:p>
      <w:pPr>
        <w:numPr>
          <w:ilvl w:val="0"/>
          <w:numId w:val="0"/>
        </w:numPr>
        <w:jc w:val="left"/>
        <w:rPr>
          <w:rFonts w:hint="default" w:asciiTheme="minorEastAsia" w:hAnsiTheme="minorEastAsia" w:cstheme="minorEastAsia"/>
          <w:color w:val="C0000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2AEC"/>
    <w:multiLevelType w:val="singleLevel"/>
    <w:tmpl w:val="02AC2AE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D762B"/>
    <w:rsid w:val="00175016"/>
    <w:rsid w:val="0023094B"/>
    <w:rsid w:val="0040583C"/>
    <w:rsid w:val="00A5497E"/>
    <w:rsid w:val="00B5734D"/>
    <w:rsid w:val="00B7283A"/>
    <w:rsid w:val="00BA5EC7"/>
    <w:rsid w:val="00C877A1"/>
    <w:rsid w:val="00E47BF2"/>
    <w:rsid w:val="00EA3928"/>
    <w:rsid w:val="00ED7338"/>
    <w:rsid w:val="012A5C15"/>
    <w:rsid w:val="014B7993"/>
    <w:rsid w:val="014E52F4"/>
    <w:rsid w:val="015878FD"/>
    <w:rsid w:val="018B1BF9"/>
    <w:rsid w:val="020530AF"/>
    <w:rsid w:val="020A4EF6"/>
    <w:rsid w:val="02295CE5"/>
    <w:rsid w:val="02FE21BB"/>
    <w:rsid w:val="033342BC"/>
    <w:rsid w:val="0357233D"/>
    <w:rsid w:val="036042B0"/>
    <w:rsid w:val="03DB5C6D"/>
    <w:rsid w:val="03E0407B"/>
    <w:rsid w:val="03F73F87"/>
    <w:rsid w:val="042A7B76"/>
    <w:rsid w:val="04357B34"/>
    <w:rsid w:val="047A3C63"/>
    <w:rsid w:val="048A4F5C"/>
    <w:rsid w:val="04C421FA"/>
    <w:rsid w:val="04CA370F"/>
    <w:rsid w:val="052B3A4D"/>
    <w:rsid w:val="058A0082"/>
    <w:rsid w:val="05DB0343"/>
    <w:rsid w:val="06112870"/>
    <w:rsid w:val="06426842"/>
    <w:rsid w:val="065B6DBE"/>
    <w:rsid w:val="069D7BC2"/>
    <w:rsid w:val="06A24CFE"/>
    <w:rsid w:val="06AD0290"/>
    <w:rsid w:val="06CC196D"/>
    <w:rsid w:val="06DF33C8"/>
    <w:rsid w:val="07273121"/>
    <w:rsid w:val="07875135"/>
    <w:rsid w:val="07A65AF9"/>
    <w:rsid w:val="07C0765A"/>
    <w:rsid w:val="07F157F2"/>
    <w:rsid w:val="07FB35FD"/>
    <w:rsid w:val="080865DD"/>
    <w:rsid w:val="081F3C49"/>
    <w:rsid w:val="0856112B"/>
    <w:rsid w:val="085876D4"/>
    <w:rsid w:val="085A2ED5"/>
    <w:rsid w:val="08722296"/>
    <w:rsid w:val="08A05680"/>
    <w:rsid w:val="08B22A19"/>
    <w:rsid w:val="08E04EDE"/>
    <w:rsid w:val="08E23F64"/>
    <w:rsid w:val="09381F29"/>
    <w:rsid w:val="095E6F48"/>
    <w:rsid w:val="09E4669E"/>
    <w:rsid w:val="0A0D549A"/>
    <w:rsid w:val="0A277127"/>
    <w:rsid w:val="0A3A5E21"/>
    <w:rsid w:val="0AE65532"/>
    <w:rsid w:val="0B0E367C"/>
    <w:rsid w:val="0B655F0B"/>
    <w:rsid w:val="0B6620F9"/>
    <w:rsid w:val="0B7676E6"/>
    <w:rsid w:val="0B9B2C0C"/>
    <w:rsid w:val="0BE13E61"/>
    <w:rsid w:val="0BE518B9"/>
    <w:rsid w:val="0BF63151"/>
    <w:rsid w:val="0C4578B1"/>
    <w:rsid w:val="0C6821B6"/>
    <w:rsid w:val="0C877843"/>
    <w:rsid w:val="0CBB6966"/>
    <w:rsid w:val="0CBF76D9"/>
    <w:rsid w:val="0D4C3637"/>
    <w:rsid w:val="0DA66BC6"/>
    <w:rsid w:val="0DAE1BA6"/>
    <w:rsid w:val="0DD92C79"/>
    <w:rsid w:val="0E381F42"/>
    <w:rsid w:val="0EB23A42"/>
    <w:rsid w:val="0F0E6B7E"/>
    <w:rsid w:val="0F5C28E6"/>
    <w:rsid w:val="0F763302"/>
    <w:rsid w:val="0F763A6D"/>
    <w:rsid w:val="0FCD4A4F"/>
    <w:rsid w:val="0FD512BD"/>
    <w:rsid w:val="0FFF6784"/>
    <w:rsid w:val="10216F51"/>
    <w:rsid w:val="103764A3"/>
    <w:rsid w:val="103D3B44"/>
    <w:rsid w:val="105D436D"/>
    <w:rsid w:val="10A10403"/>
    <w:rsid w:val="10CF48A2"/>
    <w:rsid w:val="10DE493B"/>
    <w:rsid w:val="11A92446"/>
    <w:rsid w:val="11C97DD4"/>
    <w:rsid w:val="11D36120"/>
    <w:rsid w:val="12046D11"/>
    <w:rsid w:val="12146C82"/>
    <w:rsid w:val="12552B65"/>
    <w:rsid w:val="125D3E40"/>
    <w:rsid w:val="12AB4099"/>
    <w:rsid w:val="13441452"/>
    <w:rsid w:val="13827C0A"/>
    <w:rsid w:val="13A7512A"/>
    <w:rsid w:val="14137C37"/>
    <w:rsid w:val="14220EBC"/>
    <w:rsid w:val="143F2B4C"/>
    <w:rsid w:val="14535FB1"/>
    <w:rsid w:val="147B14E7"/>
    <w:rsid w:val="14B10F01"/>
    <w:rsid w:val="154A275D"/>
    <w:rsid w:val="15B9009F"/>
    <w:rsid w:val="160A55D2"/>
    <w:rsid w:val="162038DF"/>
    <w:rsid w:val="16490C17"/>
    <w:rsid w:val="16AC7E94"/>
    <w:rsid w:val="16E615D2"/>
    <w:rsid w:val="16F43E73"/>
    <w:rsid w:val="16F61F3A"/>
    <w:rsid w:val="170D73AC"/>
    <w:rsid w:val="17280D55"/>
    <w:rsid w:val="173A2937"/>
    <w:rsid w:val="17574DAB"/>
    <w:rsid w:val="175E0815"/>
    <w:rsid w:val="1802453C"/>
    <w:rsid w:val="1882041E"/>
    <w:rsid w:val="18A17D14"/>
    <w:rsid w:val="18A3732E"/>
    <w:rsid w:val="190305DC"/>
    <w:rsid w:val="19B7126B"/>
    <w:rsid w:val="19C07B2C"/>
    <w:rsid w:val="19D94B11"/>
    <w:rsid w:val="19E361B5"/>
    <w:rsid w:val="1ABD0925"/>
    <w:rsid w:val="1AD456B3"/>
    <w:rsid w:val="1B062DA0"/>
    <w:rsid w:val="1B151BC2"/>
    <w:rsid w:val="1BA82FB2"/>
    <w:rsid w:val="1BE13456"/>
    <w:rsid w:val="1C431DD2"/>
    <w:rsid w:val="1C5C657B"/>
    <w:rsid w:val="1C5E05EF"/>
    <w:rsid w:val="1C6D5681"/>
    <w:rsid w:val="1C8A28B1"/>
    <w:rsid w:val="1CA72F38"/>
    <w:rsid w:val="1CB42BDB"/>
    <w:rsid w:val="1CB75A3D"/>
    <w:rsid w:val="1CCB589D"/>
    <w:rsid w:val="1CE7772E"/>
    <w:rsid w:val="1D5C7D0F"/>
    <w:rsid w:val="1DBC3439"/>
    <w:rsid w:val="1DBD47CB"/>
    <w:rsid w:val="1DFC497C"/>
    <w:rsid w:val="1E855773"/>
    <w:rsid w:val="1E9D22E0"/>
    <w:rsid w:val="1EEF7D13"/>
    <w:rsid w:val="1EF47E88"/>
    <w:rsid w:val="1F2A619D"/>
    <w:rsid w:val="1F3D42AC"/>
    <w:rsid w:val="1F3F5F6A"/>
    <w:rsid w:val="1F3F7643"/>
    <w:rsid w:val="1F811DDE"/>
    <w:rsid w:val="1F822BA5"/>
    <w:rsid w:val="1F8A15FA"/>
    <w:rsid w:val="1F8A63D2"/>
    <w:rsid w:val="1FDD245D"/>
    <w:rsid w:val="201007D1"/>
    <w:rsid w:val="201612EC"/>
    <w:rsid w:val="20207176"/>
    <w:rsid w:val="2053389E"/>
    <w:rsid w:val="20B406C7"/>
    <w:rsid w:val="20B6063A"/>
    <w:rsid w:val="20C20029"/>
    <w:rsid w:val="216A1F55"/>
    <w:rsid w:val="218A792E"/>
    <w:rsid w:val="21DA712E"/>
    <w:rsid w:val="220469E6"/>
    <w:rsid w:val="221F7BC6"/>
    <w:rsid w:val="22277057"/>
    <w:rsid w:val="22EE73F0"/>
    <w:rsid w:val="22F435AF"/>
    <w:rsid w:val="230B5C0B"/>
    <w:rsid w:val="234D24AB"/>
    <w:rsid w:val="237E7883"/>
    <w:rsid w:val="23C33BA8"/>
    <w:rsid w:val="24763A8C"/>
    <w:rsid w:val="248015F0"/>
    <w:rsid w:val="24A41F48"/>
    <w:rsid w:val="24CF596F"/>
    <w:rsid w:val="256256A9"/>
    <w:rsid w:val="25B322A1"/>
    <w:rsid w:val="25CE630E"/>
    <w:rsid w:val="25D84AFA"/>
    <w:rsid w:val="26C2020B"/>
    <w:rsid w:val="27207F6B"/>
    <w:rsid w:val="2741641E"/>
    <w:rsid w:val="276F67A2"/>
    <w:rsid w:val="27793CEC"/>
    <w:rsid w:val="27912080"/>
    <w:rsid w:val="28245119"/>
    <w:rsid w:val="28623680"/>
    <w:rsid w:val="287466EF"/>
    <w:rsid w:val="287B36F7"/>
    <w:rsid w:val="28992E21"/>
    <w:rsid w:val="28A85D96"/>
    <w:rsid w:val="28C62119"/>
    <w:rsid w:val="28C72C76"/>
    <w:rsid w:val="28FE331D"/>
    <w:rsid w:val="29B71332"/>
    <w:rsid w:val="29C82C99"/>
    <w:rsid w:val="29F2570B"/>
    <w:rsid w:val="2A1A79D9"/>
    <w:rsid w:val="2A25688B"/>
    <w:rsid w:val="2A6C39C6"/>
    <w:rsid w:val="2A857291"/>
    <w:rsid w:val="2A907FB2"/>
    <w:rsid w:val="2A950C0D"/>
    <w:rsid w:val="2AD425AD"/>
    <w:rsid w:val="2ADA478C"/>
    <w:rsid w:val="2ADC4A67"/>
    <w:rsid w:val="2AEB7E10"/>
    <w:rsid w:val="2B354E56"/>
    <w:rsid w:val="2B811F3D"/>
    <w:rsid w:val="2B934F8A"/>
    <w:rsid w:val="2B9F5E20"/>
    <w:rsid w:val="2C106CCD"/>
    <w:rsid w:val="2C227519"/>
    <w:rsid w:val="2C5B566C"/>
    <w:rsid w:val="2C815025"/>
    <w:rsid w:val="2CAE7EFA"/>
    <w:rsid w:val="2CD15F5F"/>
    <w:rsid w:val="2D2B3937"/>
    <w:rsid w:val="2D703B48"/>
    <w:rsid w:val="2D8801F8"/>
    <w:rsid w:val="2EFD477E"/>
    <w:rsid w:val="2F1C689A"/>
    <w:rsid w:val="2F3373E0"/>
    <w:rsid w:val="2FD739AC"/>
    <w:rsid w:val="2FF16326"/>
    <w:rsid w:val="300F2718"/>
    <w:rsid w:val="301C771D"/>
    <w:rsid w:val="30363E93"/>
    <w:rsid w:val="30464E63"/>
    <w:rsid w:val="30596B65"/>
    <w:rsid w:val="30843E5B"/>
    <w:rsid w:val="3084663A"/>
    <w:rsid w:val="309B5102"/>
    <w:rsid w:val="309F39C5"/>
    <w:rsid w:val="30C40A54"/>
    <w:rsid w:val="311C5A9D"/>
    <w:rsid w:val="31442EEE"/>
    <w:rsid w:val="315C6DF0"/>
    <w:rsid w:val="31BD07F5"/>
    <w:rsid w:val="32724D79"/>
    <w:rsid w:val="329D3E8A"/>
    <w:rsid w:val="32C02310"/>
    <w:rsid w:val="32E1707C"/>
    <w:rsid w:val="33042F0C"/>
    <w:rsid w:val="331E7B34"/>
    <w:rsid w:val="338600A1"/>
    <w:rsid w:val="33BD7B48"/>
    <w:rsid w:val="33BF6CF7"/>
    <w:rsid w:val="33CF1C7A"/>
    <w:rsid w:val="34021AFD"/>
    <w:rsid w:val="340F0203"/>
    <w:rsid w:val="34763946"/>
    <w:rsid w:val="352A1BFB"/>
    <w:rsid w:val="35BC5A2D"/>
    <w:rsid w:val="361A6AB8"/>
    <w:rsid w:val="3646079E"/>
    <w:rsid w:val="368B4B15"/>
    <w:rsid w:val="36E9651B"/>
    <w:rsid w:val="37335A49"/>
    <w:rsid w:val="378D128D"/>
    <w:rsid w:val="37B547F8"/>
    <w:rsid w:val="37D954AF"/>
    <w:rsid w:val="37EA66C2"/>
    <w:rsid w:val="38324455"/>
    <w:rsid w:val="38740846"/>
    <w:rsid w:val="388514A1"/>
    <w:rsid w:val="388C546B"/>
    <w:rsid w:val="389544A7"/>
    <w:rsid w:val="38AC73ED"/>
    <w:rsid w:val="38BA7A0D"/>
    <w:rsid w:val="38DB6232"/>
    <w:rsid w:val="38E3347B"/>
    <w:rsid w:val="396D04C0"/>
    <w:rsid w:val="3988117D"/>
    <w:rsid w:val="3A145EAB"/>
    <w:rsid w:val="3A1F40D2"/>
    <w:rsid w:val="3A765848"/>
    <w:rsid w:val="3A904B2A"/>
    <w:rsid w:val="3AA73D0D"/>
    <w:rsid w:val="3AB363F4"/>
    <w:rsid w:val="3AC8041F"/>
    <w:rsid w:val="3B1543B4"/>
    <w:rsid w:val="3B312FF8"/>
    <w:rsid w:val="3B585867"/>
    <w:rsid w:val="3B7D7EE4"/>
    <w:rsid w:val="3B9C4402"/>
    <w:rsid w:val="3BA10F89"/>
    <w:rsid w:val="3BEE5409"/>
    <w:rsid w:val="3BFE21CE"/>
    <w:rsid w:val="3BFF6734"/>
    <w:rsid w:val="3C113329"/>
    <w:rsid w:val="3C265970"/>
    <w:rsid w:val="3C4058C3"/>
    <w:rsid w:val="3C641D82"/>
    <w:rsid w:val="3C696911"/>
    <w:rsid w:val="3D097DC2"/>
    <w:rsid w:val="3D283F44"/>
    <w:rsid w:val="3D476B6D"/>
    <w:rsid w:val="3DFB5BBD"/>
    <w:rsid w:val="3E19157B"/>
    <w:rsid w:val="3E2E16EB"/>
    <w:rsid w:val="3E604791"/>
    <w:rsid w:val="3E9B149A"/>
    <w:rsid w:val="3E9C2561"/>
    <w:rsid w:val="3EB8009B"/>
    <w:rsid w:val="3EE86F68"/>
    <w:rsid w:val="3F2313E5"/>
    <w:rsid w:val="3F767159"/>
    <w:rsid w:val="3FCB5C0E"/>
    <w:rsid w:val="403D4DDC"/>
    <w:rsid w:val="407912B5"/>
    <w:rsid w:val="40F07699"/>
    <w:rsid w:val="410E6264"/>
    <w:rsid w:val="411A3731"/>
    <w:rsid w:val="420170DC"/>
    <w:rsid w:val="430C116B"/>
    <w:rsid w:val="431563B8"/>
    <w:rsid w:val="433463EF"/>
    <w:rsid w:val="4366742D"/>
    <w:rsid w:val="437D1BDF"/>
    <w:rsid w:val="437E26E3"/>
    <w:rsid w:val="441703A0"/>
    <w:rsid w:val="446033B6"/>
    <w:rsid w:val="44816E8B"/>
    <w:rsid w:val="449879DD"/>
    <w:rsid w:val="44A96657"/>
    <w:rsid w:val="44D855BA"/>
    <w:rsid w:val="44E02910"/>
    <w:rsid w:val="44E67A01"/>
    <w:rsid w:val="45200793"/>
    <w:rsid w:val="45291C06"/>
    <w:rsid w:val="45F815E9"/>
    <w:rsid w:val="462751A0"/>
    <w:rsid w:val="462E3831"/>
    <w:rsid w:val="467D5865"/>
    <w:rsid w:val="468D57BF"/>
    <w:rsid w:val="46A43516"/>
    <w:rsid w:val="46D6749B"/>
    <w:rsid w:val="46FA791B"/>
    <w:rsid w:val="47077FA2"/>
    <w:rsid w:val="47474632"/>
    <w:rsid w:val="47633EEB"/>
    <w:rsid w:val="47DC2265"/>
    <w:rsid w:val="480B6D6D"/>
    <w:rsid w:val="487565BE"/>
    <w:rsid w:val="48A27EA9"/>
    <w:rsid w:val="490D3BF7"/>
    <w:rsid w:val="49CF380D"/>
    <w:rsid w:val="4A151DA2"/>
    <w:rsid w:val="4A4F5AD1"/>
    <w:rsid w:val="4A7165F3"/>
    <w:rsid w:val="4A7D1E6A"/>
    <w:rsid w:val="4ADD4BEF"/>
    <w:rsid w:val="4ADE2079"/>
    <w:rsid w:val="4B145E54"/>
    <w:rsid w:val="4B8D4113"/>
    <w:rsid w:val="4B9B1574"/>
    <w:rsid w:val="4B9C5E91"/>
    <w:rsid w:val="4BF1702E"/>
    <w:rsid w:val="4C174CEF"/>
    <w:rsid w:val="4C4D5006"/>
    <w:rsid w:val="4C7D7A0E"/>
    <w:rsid w:val="4C935358"/>
    <w:rsid w:val="4CBD58D1"/>
    <w:rsid w:val="4CE8325D"/>
    <w:rsid w:val="4D846F18"/>
    <w:rsid w:val="4D923437"/>
    <w:rsid w:val="4DA30219"/>
    <w:rsid w:val="4E100EE9"/>
    <w:rsid w:val="4E132AD6"/>
    <w:rsid w:val="4E1F3259"/>
    <w:rsid w:val="4E391E58"/>
    <w:rsid w:val="4E71048A"/>
    <w:rsid w:val="4E8119CB"/>
    <w:rsid w:val="4F46200A"/>
    <w:rsid w:val="4F732AF7"/>
    <w:rsid w:val="4FA15B0D"/>
    <w:rsid w:val="4FD24985"/>
    <w:rsid w:val="502B788E"/>
    <w:rsid w:val="50335FBC"/>
    <w:rsid w:val="50970482"/>
    <w:rsid w:val="50CE4DD0"/>
    <w:rsid w:val="50DE5DDA"/>
    <w:rsid w:val="50EE3922"/>
    <w:rsid w:val="510F2268"/>
    <w:rsid w:val="511E4366"/>
    <w:rsid w:val="512679B7"/>
    <w:rsid w:val="513652DE"/>
    <w:rsid w:val="517B5B0C"/>
    <w:rsid w:val="51B11A5A"/>
    <w:rsid w:val="51B840F1"/>
    <w:rsid w:val="51B853FC"/>
    <w:rsid w:val="521B05CB"/>
    <w:rsid w:val="525E6FB8"/>
    <w:rsid w:val="52797284"/>
    <w:rsid w:val="529A5DAF"/>
    <w:rsid w:val="52A777A9"/>
    <w:rsid w:val="52E84293"/>
    <w:rsid w:val="532310D2"/>
    <w:rsid w:val="53457B4F"/>
    <w:rsid w:val="536A5699"/>
    <w:rsid w:val="536C0A18"/>
    <w:rsid w:val="53DC3BD8"/>
    <w:rsid w:val="5441649F"/>
    <w:rsid w:val="54617DE9"/>
    <w:rsid w:val="547319B0"/>
    <w:rsid w:val="54F23041"/>
    <w:rsid w:val="54F26AB2"/>
    <w:rsid w:val="55233087"/>
    <w:rsid w:val="55971391"/>
    <w:rsid w:val="561E5647"/>
    <w:rsid w:val="56CD53EC"/>
    <w:rsid w:val="56E44DA1"/>
    <w:rsid w:val="570E695C"/>
    <w:rsid w:val="577D2DB2"/>
    <w:rsid w:val="579830F8"/>
    <w:rsid w:val="57CA464F"/>
    <w:rsid w:val="597011A9"/>
    <w:rsid w:val="59A5062B"/>
    <w:rsid w:val="59D81817"/>
    <w:rsid w:val="59F95A1D"/>
    <w:rsid w:val="5A1E0B38"/>
    <w:rsid w:val="5A2218AB"/>
    <w:rsid w:val="5A3653C1"/>
    <w:rsid w:val="5A591057"/>
    <w:rsid w:val="5AC4600E"/>
    <w:rsid w:val="5AF6152E"/>
    <w:rsid w:val="5AFC047B"/>
    <w:rsid w:val="5B112C92"/>
    <w:rsid w:val="5B1C20D5"/>
    <w:rsid w:val="5B900967"/>
    <w:rsid w:val="5BD444CB"/>
    <w:rsid w:val="5CE74BB7"/>
    <w:rsid w:val="5D15374F"/>
    <w:rsid w:val="5D1B65F7"/>
    <w:rsid w:val="5D217344"/>
    <w:rsid w:val="5D5F6A07"/>
    <w:rsid w:val="5D600BDC"/>
    <w:rsid w:val="5DF65BBE"/>
    <w:rsid w:val="5E0A29D9"/>
    <w:rsid w:val="5E241068"/>
    <w:rsid w:val="5E5D2FC3"/>
    <w:rsid w:val="5E847E82"/>
    <w:rsid w:val="5E875D8D"/>
    <w:rsid w:val="5E9A28F0"/>
    <w:rsid w:val="5EC6599B"/>
    <w:rsid w:val="5EE80066"/>
    <w:rsid w:val="5EF00D43"/>
    <w:rsid w:val="5EFF525F"/>
    <w:rsid w:val="5F3B166A"/>
    <w:rsid w:val="5F441F04"/>
    <w:rsid w:val="5FB33F04"/>
    <w:rsid w:val="609938F1"/>
    <w:rsid w:val="60A95C63"/>
    <w:rsid w:val="60CB53DF"/>
    <w:rsid w:val="60DA1D44"/>
    <w:rsid w:val="61492808"/>
    <w:rsid w:val="615F71A6"/>
    <w:rsid w:val="616A71B7"/>
    <w:rsid w:val="6173041E"/>
    <w:rsid w:val="61752CF2"/>
    <w:rsid w:val="621749E8"/>
    <w:rsid w:val="623645BC"/>
    <w:rsid w:val="62596F7A"/>
    <w:rsid w:val="627261B1"/>
    <w:rsid w:val="63002555"/>
    <w:rsid w:val="63AA609E"/>
    <w:rsid w:val="63E02A2E"/>
    <w:rsid w:val="63ED2033"/>
    <w:rsid w:val="63F8579D"/>
    <w:rsid w:val="64353111"/>
    <w:rsid w:val="64B35E19"/>
    <w:rsid w:val="64B75F73"/>
    <w:rsid w:val="64F31938"/>
    <w:rsid w:val="65023EB2"/>
    <w:rsid w:val="650A20FC"/>
    <w:rsid w:val="6531268F"/>
    <w:rsid w:val="65331BE4"/>
    <w:rsid w:val="65335D9C"/>
    <w:rsid w:val="65B83C3F"/>
    <w:rsid w:val="65C20127"/>
    <w:rsid w:val="663553E5"/>
    <w:rsid w:val="6648299F"/>
    <w:rsid w:val="664F3C50"/>
    <w:rsid w:val="67176001"/>
    <w:rsid w:val="675F11F6"/>
    <w:rsid w:val="67E655E4"/>
    <w:rsid w:val="67F003FC"/>
    <w:rsid w:val="68873BC0"/>
    <w:rsid w:val="68936F4F"/>
    <w:rsid w:val="68FC5D44"/>
    <w:rsid w:val="691F2E1D"/>
    <w:rsid w:val="696660E4"/>
    <w:rsid w:val="69882720"/>
    <w:rsid w:val="698949C2"/>
    <w:rsid w:val="698E0967"/>
    <w:rsid w:val="69A43441"/>
    <w:rsid w:val="69FC5A73"/>
    <w:rsid w:val="6A011AE1"/>
    <w:rsid w:val="6A22341E"/>
    <w:rsid w:val="6AB26613"/>
    <w:rsid w:val="6AC02C11"/>
    <w:rsid w:val="6ACB60E7"/>
    <w:rsid w:val="6AD22808"/>
    <w:rsid w:val="6B217755"/>
    <w:rsid w:val="6B951384"/>
    <w:rsid w:val="6BA828D6"/>
    <w:rsid w:val="6BBF5851"/>
    <w:rsid w:val="6BC55847"/>
    <w:rsid w:val="6BD12E2D"/>
    <w:rsid w:val="6C4F6993"/>
    <w:rsid w:val="6C5D1606"/>
    <w:rsid w:val="6C6B2DEB"/>
    <w:rsid w:val="6C770B58"/>
    <w:rsid w:val="6C921606"/>
    <w:rsid w:val="6CBB3197"/>
    <w:rsid w:val="6D050EDA"/>
    <w:rsid w:val="6D1C09D9"/>
    <w:rsid w:val="6D3D1E44"/>
    <w:rsid w:val="6D6E7E40"/>
    <w:rsid w:val="6D715335"/>
    <w:rsid w:val="6D881C5F"/>
    <w:rsid w:val="6DC854E8"/>
    <w:rsid w:val="6E1514A2"/>
    <w:rsid w:val="6EDC31FC"/>
    <w:rsid w:val="6F414172"/>
    <w:rsid w:val="6F506331"/>
    <w:rsid w:val="6FB84C83"/>
    <w:rsid w:val="6FDE6033"/>
    <w:rsid w:val="70942CF2"/>
    <w:rsid w:val="70A46E42"/>
    <w:rsid w:val="70ED2518"/>
    <w:rsid w:val="70F56962"/>
    <w:rsid w:val="70F95F79"/>
    <w:rsid w:val="712A0DF2"/>
    <w:rsid w:val="720F7C5A"/>
    <w:rsid w:val="72330272"/>
    <w:rsid w:val="72610663"/>
    <w:rsid w:val="726C62B4"/>
    <w:rsid w:val="728B363A"/>
    <w:rsid w:val="73411F45"/>
    <w:rsid w:val="73724C7C"/>
    <w:rsid w:val="73B02B61"/>
    <w:rsid w:val="73EC1091"/>
    <w:rsid w:val="73F66CD1"/>
    <w:rsid w:val="741477AA"/>
    <w:rsid w:val="742F204C"/>
    <w:rsid w:val="74500DE2"/>
    <w:rsid w:val="74924BF9"/>
    <w:rsid w:val="74B55F72"/>
    <w:rsid w:val="752E0FB4"/>
    <w:rsid w:val="7548378A"/>
    <w:rsid w:val="757727D4"/>
    <w:rsid w:val="75892391"/>
    <w:rsid w:val="75BF0FB4"/>
    <w:rsid w:val="75ED631F"/>
    <w:rsid w:val="762B62E3"/>
    <w:rsid w:val="76631C14"/>
    <w:rsid w:val="76952B4B"/>
    <w:rsid w:val="76FD1E70"/>
    <w:rsid w:val="771A0047"/>
    <w:rsid w:val="7769036F"/>
    <w:rsid w:val="778B46DD"/>
    <w:rsid w:val="779A2379"/>
    <w:rsid w:val="77E9179D"/>
    <w:rsid w:val="78095406"/>
    <w:rsid w:val="780B6223"/>
    <w:rsid w:val="784A6E49"/>
    <w:rsid w:val="78C202D8"/>
    <w:rsid w:val="795C4705"/>
    <w:rsid w:val="79925490"/>
    <w:rsid w:val="79A40D53"/>
    <w:rsid w:val="79DE2032"/>
    <w:rsid w:val="79DE58DF"/>
    <w:rsid w:val="79F845B6"/>
    <w:rsid w:val="79FC27C8"/>
    <w:rsid w:val="7A0E525B"/>
    <w:rsid w:val="7A161425"/>
    <w:rsid w:val="7A256F06"/>
    <w:rsid w:val="7A9907FE"/>
    <w:rsid w:val="7AE239CA"/>
    <w:rsid w:val="7B480B50"/>
    <w:rsid w:val="7B5D631A"/>
    <w:rsid w:val="7B727FEE"/>
    <w:rsid w:val="7BB318D3"/>
    <w:rsid w:val="7BBE2452"/>
    <w:rsid w:val="7BD33329"/>
    <w:rsid w:val="7BF578B0"/>
    <w:rsid w:val="7C103EDA"/>
    <w:rsid w:val="7C1B4212"/>
    <w:rsid w:val="7C2D01B9"/>
    <w:rsid w:val="7C3E6E17"/>
    <w:rsid w:val="7C4E2BFB"/>
    <w:rsid w:val="7C961E65"/>
    <w:rsid w:val="7C9F0055"/>
    <w:rsid w:val="7C9F3D94"/>
    <w:rsid w:val="7CBC62C1"/>
    <w:rsid w:val="7CCC66E5"/>
    <w:rsid w:val="7CF12C96"/>
    <w:rsid w:val="7D4D50A7"/>
    <w:rsid w:val="7D7D0922"/>
    <w:rsid w:val="7E220AB3"/>
    <w:rsid w:val="7E3518BF"/>
    <w:rsid w:val="7E506D74"/>
    <w:rsid w:val="7E76634D"/>
    <w:rsid w:val="7E7B55DB"/>
    <w:rsid w:val="7E812B41"/>
    <w:rsid w:val="7ED33DA9"/>
    <w:rsid w:val="7F456084"/>
    <w:rsid w:val="7F497B17"/>
    <w:rsid w:val="7F4B1AF8"/>
    <w:rsid w:val="7F826D61"/>
    <w:rsid w:val="7F9229A8"/>
    <w:rsid w:val="7FA64C4D"/>
    <w:rsid w:val="7FC167EB"/>
    <w:rsid w:val="7FDB208C"/>
    <w:rsid w:val="7FFA40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link w:val="4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40"/>
    <w:unhideWhenUsed/>
    <w:qFormat/>
    <w:uiPriority w:val="0"/>
    <w:pPr>
      <w:keepNext/>
      <w:keepLines/>
      <w:spacing w:before="260" w:after="260" w:line="413" w:lineRule="auto"/>
      <w:outlineLvl w:val="2"/>
    </w:pPr>
    <w:rPr>
      <w:b/>
      <w:sz w:val="32"/>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7">
    <w:name w:val="FollowedHyperlink"/>
    <w:basedOn w:val="6"/>
    <w:qFormat/>
    <w:uiPriority w:val="0"/>
    <w:rPr>
      <w:color w:val="333333"/>
      <w:sz w:val="24"/>
      <w:szCs w:val="24"/>
      <w:u w:val="none"/>
      <w:vertAlign w:val="baseline"/>
    </w:rPr>
  </w:style>
  <w:style w:type="character" w:styleId="8">
    <w:name w:val="Hyperlink"/>
    <w:basedOn w:val="6"/>
    <w:unhideWhenUsed/>
    <w:qFormat/>
    <w:uiPriority w:val="99"/>
    <w:rPr>
      <w:color w:val="0563C1" w:themeColor="hyperlink"/>
      <w:u w:val="single"/>
      <w14:textFill>
        <w14:solidFill>
          <w14:schemeClr w14:val="hlink"/>
        </w14:solidFill>
      </w14:textFill>
    </w:rPr>
  </w:style>
  <w:style w:type="paragraph" w:styleId="9">
    <w:name w:val="List Paragraph"/>
    <w:basedOn w:val="1"/>
    <w:qFormat/>
    <w:uiPriority w:val="34"/>
    <w:pPr>
      <w:ind w:firstLine="420" w:firstLineChars="200"/>
    </w:pPr>
  </w:style>
  <w:style w:type="character" w:customStyle="1" w:styleId="10">
    <w:name w:val="rotateleft"/>
    <w:basedOn w:val="6"/>
    <w:qFormat/>
    <w:uiPriority w:val="0"/>
  </w:style>
  <w:style w:type="character" w:customStyle="1" w:styleId="11">
    <w:name w:val="rotateright"/>
    <w:basedOn w:val="6"/>
    <w:qFormat/>
    <w:uiPriority w:val="0"/>
  </w:style>
  <w:style w:type="character" w:customStyle="1" w:styleId="12">
    <w:name w:val="after"/>
    <w:basedOn w:val="6"/>
    <w:qFormat/>
    <w:uiPriority w:val="0"/>
  </w:style>
  <w:style w:type="character" w:customStyle="1" w:styleId="13">
    <w:name w:val="radio"/>
    <w:basedOn w:val="6"/>
    <w:qFormat/>
    <w:uiPriority w:val="0"/>
  </w:style>
  <w:style w:type="character" w:customStyle="1" w:styleId="14">
    <w:name w:val="nokey"/>
    <w:basedOn w:val="6"/>
    <w:qFormat/>
    <w:uiPriority w:val="0"/>
  </w:style>
  <w:style w:type="character" w:customStyle="1" w:styleId="15">
    <w:name w:val="radio-bg"/>
    <w:basedOn w:val="6"/>
    <w:qFormat/>
    <w:uiPriority w:val="0"/>
  </w:style>
  <w:style w:type="character" w:customStyle="1" w:styleId="16">
    <w:name w:val="text"/>
    <w:basedOn w:val="6"/>
    <w:qFormat/>
    <w:uiPriority w:val="0"/>
  </w:style>
  <w:style w:type="character" w:customStyle="1" w:styleId="17">
    <w:name w:val="percentage"/>
    <w:basedOn w:val="6"/>
    <w:qFormat/>
    <w:uiPriority w:val="0"/>
    <w:rPr>
      <w:shd w:val="clear" w:color="auto" w:fill="1483D8"/>
    </w:rPr>
  </w:style>
  <w:style w:type="character" w:customStyle="1" w:styleId="18">
    <w:name w:val="isok"/>
    <w:basedOn w:val="6"/>
    <w:qFormat/>
    <w:uiPriority w:val="0"/>
    <w:rPr>
      <w:color w:val="FFFFFF"/>
    </w:rPr>
  </w:style>
  <w:style w:type="character" w:customStyle="1" w:styleId="19">
    <w:name w:val="cancel"/>
    <w:basedOn w:val="6"/>
    <w:qFormat/>
    <w:uiPriority w:val="0"/>
  </w:style>
  <w:style w:type="character" w:customStyle="1" w:styleId="20">
    <w:name w:val="button_focus"/>
    <w:basedOn w:val="6"/>
    <w:qFormat/>
    <w:uiPriority w:val="0"/>
  </w:style>
  <w:style w:type="character" w:customStyle="1" w:styleId="21">
    <w:name w:val="bridge"/>
    <w:basedOn w:val="6"/>
    <w:qFormat/>
    <w:uiPriority w:val="0"/>
  </w:style>
  <w:style w:type="character" w:customStyle="1" w:styleId="22">
    <w:name w:val="icon"/>
    <w:basedOn w:val="6"/>
    <w:qFormat/>
    <w:uiPriority w:val="0"/>
  </w:style>
  <w:style w:type="character" w:customStyle="1" w:styleId="23">
    <w:name w:val="button_hover"/>
    <w:basedOn w:val="6"/>
    <w:qFormat/>
    <w:uiPriority w:val="0"/>
  </w:style>
  <w:style w:type="character" w:customStyle="1" w:styleId="24">
    <w:name w:val="check-box"/>
    <w:basedOn w:val="6"/>
    <w:qFormat/>
    <w:uiPriority w:val="0"/>
  </w:style>
  <w:style w:type="character" w:customStyle="1" w:styleId="25">
    <w:name w:val="button_span2"/>
    <w:basedOn w:val="6"/>
    <w:qFormat/>
    <w:uiPriority w:val="0"/>
  </w:style>
  <w:style w:type="character" w:customStyle="1" w:styleId="26">
    <w:name w:val="checkbox-bg-en"/>
    <w:basedOn w:val="6"/>
    <w:qFormat/>
    <w:uiPriority w:val="0"/>
  </w:style>
  <w:style w:type="character" w:customStyle="1" w:styleId="27">
    <w:name w:val="checkbox-bg"/>
    <w:basedOn w:val="6"/>
    <w:qFormat/>
    <w:uiPriority w:val="0"/>
  </w:style>
  <w:style w:type="character" w:customStyle="1" w:styleId="28">
    <w:name w:val="radio-bg-en"/>
    <w:basedOn w:val="6"/>
    <w:qFormat/>
    <w:uiPriority w:val="0"/>
  </w:style>
  <w:style w:type="character" w:customStyle="1" w:styleId="29">
    <w:name w:val="username"/>
    <w:basedOn w:val="6"/>
    <w:qFormat/>
    <w:uiPriority w:val="0"/>
  </w:style>
  <w:style w:type="character" w:customStyle="1" w:styleId="30">
    <w:name w:val="depname"/>
    <w:basedOn w:val="6"/>
    <w:qFormat/>
    <w:uiPriority w:val="0"/>
  </w:style>
  <w:style w:type="character" w:customStyle="1" w:styleId="31">
    <w:name w:val="button_span"/>
    <w:basedOn w:val="6"/>
    <w:qFormat/>
    <w:uiPriority w:val="0"/>
    <w:rPr>
      <w:bdr w:val="single" w:color="999999" w:sz="6" w:space="0"/>
    </w:rPr>
  </w:style>
  <w:style w:type="character" w:customStyle="1" w:styleId="32">
    <w:name w:val="icon2"/>
    <w:basedOn w:val="6"/>
    <w:qFormat/>
    <w:uiPriority w:val="0"/>
    <w:rPr>
      <w:vanish/>
    </w:rPr>
  </w:style>
  <w:style w:type="character" w:customStyle="1" w:styleId="33">
    <w:name w:val="icon3"/>
    <w:basedOn w:val="6"/>
    <w:qFormat/>
    <w:uiPriority w:val="0"/>
  </w:style>
  <w:style w:type="character" w:customStyle="1" w:styleId="34">
    <w:name w:val="current-page"/>
    <w:basedOn w:val="6"/>
    <w:qFormat/>
    <w:uiPriority w:val="0"/>
    <w:rPr>
      <w:b/>
      <w:color w:val="423210"/>
    </w:rPr>
  </w:style>
  <w:style w:type="character" w:customStyle="1" w:styleId="35">
    <w:name w:val="tab-title"/>
    <w:basedOn w:val="6"/>
    <w:qFormat/>
    <w:uiPriority w:val="0"/>
  </w:style>
  <w:style w:type="character" w:customStyle="1" w:styleId="36">
    <w:name w:val="close-btn"/>
    <w:basedOn w:val="6"/>
    <w:qFormat/>
    <w:uiPriority w:val="0"/>
  </w:style>
  <w:style w:type="character" w:customStyle="1" w:styleId="37">
    <w:name w:val="tab-img"/>
    <w:basedOn w:val="6"/>
    <w:qFormat/>
    <w:uiPriority w:val="0"/>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0">
    <w:name w:val="标题 3 字符"/>
    <w:link w:val="4"/>
    <w:qFormat/>
    <w:uiPriority w:val="0"/>
    <w:rPr>
      <w:b/>
      <w:sz w:val="32"/>
    </w:rPr>
  </w:style>
  <w:style w:type="character" w:customStyle="1" w:styleId="41">
    <w:name w:val="标题 2 字符"/>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glossaryDocument" Target="glossary/document.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49d7363-afb5-4c13-866d-51995c94b495}"/>
        <w:style w:val=""/>
        <w:category>
          <w:name w:val="常规"/>
          <w:gallery w:val="placeholder"/>
        </w:category>
        <w:types>
          <w:type w:val="bbPlcHdr"/>
        </w:types>
        <w:behaviors>
          <w:behavior w:val="content"/>
        </w:behaviors>
        <w:description w:val=""/>
        <w:guid w:val="{E49D7363-AFB5-4C13-866D-51995C94B495}"/>
      </w:docPartPr>
      <w:docPartBody>
        <w:p>
          <w:r>
            <w:rPr>
              <w:color w:val="808080"/>
            </w:rPr>
            <w:t>单击此处输入文字。</w:t>
          </w:r>
        </w:p>
      </w:docPartBody>
    </w:docPart>
    <w:docPart>
      <w:docPartPr>
        <w:name w:val="{4a91f434-f156-4bcb-8bbd-e40f1c0e1149}"/>
        <w:style w:val=""/>
        <w:category>
          <w:name w:val="常规"/>
          <w:gallery w:val="placeholder"/>
        </w:category>
        <w:types>
          <w:type w:val="bbPlcHdr"/>
        </w:types>
        <w:behaviors>
          <w:behavior w:val="content"/>
        </w:behaviors>
        <w:description w:val=""/>
        <w:guid w:val="{4A91F434-F156-4BCB-8BBD-E40F1C0E1149}"/>
      </w:docPartPr>
      <w:docPartBody>
        <w:p>
          <w:r>
            <w:rPr>
              <w:color w:val="808080"/>
            </w:rPr>
            <w:t>单击此处输入文字。</w:t>
          </w:r>
        </w:p>
      </w:docPartBody>
    </w:docPart>
    <w:docPart>
      <w:docPartPr>
        <w:name w:val="{a8321eac-527f-475d-a53f-9324ecd3b007}"/>
        <w:style w:val=""/>
        <w:category>
          <w:name w:val="常规"/>
          <w:gallery w:val="placeholder"/>
        </w:category>
        <w:types>
          <w:type w:val="bbPlcHdr"/>
        </w:types>
        <w:behaviors>
          <w:behavior w:val="content"/>
        </w:behaviors>
        <w:description w:val=""/>
        <w:guid w:val="{A8321EAC-527F-475D-A53F-9324ECD3B007}"/>
      </w:docPartPr>
      <w:docPartBody>
        <w:p>
          <w:r>
            <w:rPr>
              <w:color w:val="808080"/>
            </w:rPr>
            <w:t>单击此处输入文字。</w:t>
          </w:r>
        </w:p>
      </w:docPartBody>
    </w:docPart>
    <w:docPart>
      <w:docPartPr>
        <w:name w:val="{84ce78a9-a252-4b85-a88d-085291049aa0}"/>
        <w:style w:val=""/>
        <w:category>
          <w:name w:val="常规"/>
          <w:gallery w:val="placeholder"/>
        </w:category>
        <w:types>
          <w:type w:val="bbPlcHdr"/>
        </w:types>
        <w:behaviors>
          <w:behavior w:val="content"/>
        </w:behaviors>
        <w:description w:val=""/>
        <w:guid w:val="{84CE78A9-A252-4B85-A88D-085291049AA0}"/>
      </w:docPartPr>
      <w:docPartBody>
        <w:p>
          <w:r>
            <w:rPr>
              <w:color w:val="808080"/>
            </w:rPr>
            <w:t>单击此处输入文字。</w:t>
          </w:r>
        </w:p>
      </w:docPartBody>
    </w:docPart>
    <w:docPart>
      <w:docPartPr>
        <w:name w:val="{ba2b2042-8492-4dbc-bd11-a7ffed29ffe9}"/>
        <w:style w:val=""/>
        <w:category>
          <w:name w:val="常规"/>
          <w:gallery w:val="placeholder"/>
        </w:category>
        <w:types>
          <w:type w:val="bbPlcHdr"/>
        </w:types>
        <w:behaviors>
          <w:behavior w:val="content"/>
        </w:behaviors>
        <w:description w:val=""/>
        <w:guid w:val="{BA2B2042-8492-4DBC-BD11-A7FFED29FFE9}"/>
      </w:docPartPr>
      <w:docPartBody>
        <w:p>
          <w:r>
            <w:rPr>
              <w:color w:val="808080"/>
            </w:rPr>
            <w:t>单击此处输入文字。</w:t>
          </w:r>
        </w:p>
      </w:docPartBody>
    </w:docPart>
    <w:docPart>
      <w:docPartPr>
        <w:name w:val="{8d47f56d-a30d-4171-94d4-97c86df1731f}"/>
        <w:style w:val=""/>
        <w:category>
          <w:name w:val="常规"/>
          <w:gallery w:val="placeholder"/>
        </w:category>
        <w:types>
          <w:type w:val="bbPlcHdr"/>
        </w:types>
        <w:behaviors>
          <w:behavior w:val="content"/>
        </w:behaviors>
        <w:description w:val=""/>
        <w:guid w:val="{8D47F56D-A30D-4171-94D4-97C86DF1731F}"/>
      </w:docPartPr>
      <w:docPartBody>
        <w:p>
          <w:r>
            <w:rPr>
              <w:color w:val="808080"/>
            </w:rPr>
            <w:t>单击此处输入文字。</w:t>
          </w:r>
        </w:p>
      </w:docPartBody>
    </w:docPart>
    <w:docPart>
      <w:docPartPr>
        <w:name w:val="{1f7c7da7-7abb-4d64-91e2-fe42348a2321}"/>
        <w:style w:val=""/>
        <w:category>
          <w:name w:val="常规"/>
          <w:gallery w:val="placeholder"/>
        </w:category>
        <w:types>
          <w:type w:val="bbPlcHdr"/>
        </w:types>
        <w:behaviors>
          <w:behavior w:val="content"/>
        </w:behaviors>
        <w:description w:val=""/>
        <w:guid w:val="{1F7C7DA7-7ABB-4D64-91E2-FE42348A2321}"/>
      </w:docPartPr>
      <w:docPartBody>
        <w:p>
          <w:r>
            <w:rPr>
              <w:color w:val="808080"/>
            </w:rPr>
            <w:t>单击此处输入文字。</w:t>
          </w:r>
        </w:p>
      </w:docPartBody>
    </w:docPart>
    <w:docPart>
      <w:docPartPr>
        <w:name w:val="{556e828e-4671-495c-8888-06ecb4cb4756}"/>
        <w:style w:val=""/>
        <w:category>
          <w:name w:val="常规"/>
          <w:gallery w:val="placeholder"/>
        </w:category>
        <w:types>
          <w:type w:val="bbPlcHdr"/>
        </w:types>
        <w:behaviors>
          <w:behavior w:val="content"/>
        </w:behaviors>
        <w:description w:val=""/>
        <w:guid w:val="{556e828e-4671-495c-8888-06ecb4cb4756}"/>
      </w:docPartPr>
      <w:docPartBody>
        <w:p>
          <w:r>
            <w:rPr>
              <w:color w:val="808080"/>
            </w:rPr>
            <w:t>单击此处输入文字。</w:t>
          </w:r>
        </w:p>
      </w:docPartBody>
    </w:docPart>
    <w:docPart>
      <w:docPartPr>
        <w:name w:val="{b9b1a61d-bae1-4601-833b-abdab1a3eefc}"/>
        <w:style w:val=""/>
        <w:category>
          <w:name w:val="常规"/>
          <w:gallery w:val="placeholder"/>
        </w:category>
        <w:types>
          <w:type w:val="bbPlcHdr"/>
        </w:types>
        <w:behaviors>
          <w:behavior w:val="content"/>
        </w:behaviors>
        <w:description w:val=""/>
        <w:guid w:val="{b9b1a61d-bae1-4601-833b-abdab1a3eefc}"/>
      </w:docPartPr>
      <w:docPartBody>
        <w:p>
          <w:r>
            <w:rPr>
              <w:color w:val="808080"/>
            </w:rPr>
            <w:t>单击此处输入文字。</w:t>
          </w:r>
        </w:p>
      </w:docPartBody>
    </w:docPart>
    <w:docPart>
      <w:docPartPr>
        <w:name w:val="{6d7bdab7-bc23-41cb-a8ce-52968a653cf7}"/>
        <w:style w:val=""/>
        <w:category>
          <w:name w:val="常规"/>
          <w:gallery w:val="placeholder"/>
        </w:category>
        <w:types>
          <w:type w:val="bbPlcHdr"/>
        </w:types>
        <w:behaviors>
          <w:behavior w:val="content"/>
        </w:behaviors>
        <w:description w:val=""/>
        <w:guid w:val="{6d7bdab7-bc23-41cb-a8ce-52968a653cf7}"/>
      </w:docPartPr>
      <w:docPartBody>
        <w:p>
          <w:r>
            <w:rPr>
              <w:color w:val="808080"/>
            </w:rPr>
            <w:t>单击此处输入文字。</w:t>
          </w:r>
        </w:p>
      </w:docPartBody>
    </w:docPart>
    <w:docPart>
      <w:docPartPr>
        <w:name w:val="{4f5c6fe3-332c-4ee6-8511-e4ff1a14a12f}"/>
        <w:style w:val=""/>
        <w:category>
          <w:name w:val="常规"/>
          <w:gallery w:val="placeholder"/>
        </w:category>
        <w:types>
          <w:type w:val="bbPlcHdr"/>
        </w:types>
        <w:behaviors>
          <w:behavior w:val="content"/>
        </w:behaviors>
        <w:description w:val=""/>
        <w:guid w:val="{4f5c6fe3-332c-4ee6-8511-e4ff1a14a12f}"/>
      </w:docPartPr>
      <w:docPartBody>
        <w:p>
          <w:r>
            <w:rPr>
              <w:color w:val="808080"/>
            </w:rPr>
            <w:t>单击此处输入文字。</w:t>
          </w:r>
        </w:p>
      </w:docPartBody>
    </w:docPart>
    <w:docPart>
      <w:docPartPr>
        <w:name w:val="{a77425de-b6d8-4206-bc32-aa6da8baf696}"/>
        <w:style w:val=""/>
        <w:category>
          <w:name w:val="常规"/>
          <w:gallery w:val="placeholder"/>
        </w:category>
        <w:types>
          <w:type w:val="bbPlcHdr"/>
        </w:types>
        <w:behaviors>
          <w:behavior w:val="content"/>
        </w:behaviors>
        <w:description w:val=""/>
        <w:guid w:val="{a77425de-b6d8-4206-bc32-aa6da8baf696}"/>
      </w:docPartPr>
      <w:docPartBody>
        <w:p>
          <w:r>
            <w:rPr>
              <w:color w:val="808080"/>
            </w:rPr>
            <w:t>单击此处输入文字。</w:t>
          </w:r>
        </w:p>
      </w:docPartBody>
    </w:docPart>
    <w:docPart>
      <w:docPartPr>
        <w:name w:val="{a21356f7-61a0-4772-9746-1dff60ac4ea3}"/>
        <w:style w:val=""/>
        <w:category>
          <w:name w:val="常规"/>
          <w:gallery w:val="placeholder"/>
        </w:category>
        <w:types>
          <w:type w:val="bbPlcHdr"/>
        </w:types>
        <w:behaviors>
          <w:behavior w:val="content"/>
        </w:behaviors>
        <w:description w:val=""/>
        <w:guid w:val="{a21356f7-61a0-4772-9746-1dff60ac4ea3}"/>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oNotDisplayPageBoundaries w:val="1"/>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B54D29"/>
    <w:rsid w:val="00B54D29"/>
    <w:rsid w:val="00F902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730</Words>
  <Characters>4163</Characters>
  <Lines>34</Lines>
  <Paragraphs>9</Paragraphs>
  <TotalTime>2</TotalTime>
  <ScaleCrop>false</ScaleCrop>
  <LinksUpToDate>false</LinksUpToDate>
  <CharactersWithSpaces>4884</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2019-01-10T00:43:00Z</dcterms:created>
  <dc:creator>lenovo</dc:creator>
  <cp:lastModifiedBy>子豪</cp:lastModifiedBy>
  <dcterms:modified xsi:type="dcterms:W3CDTF">2020-03-02T04:59:38Z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