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202X年度人力资源服务业发展</w:t>
      </w: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扶持项目申报材料</w:t>
      </w: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center"/>
        <w:rPr>
          <w:b/>
          <w:bCs/>
          <w:sz w:val="44"/>
          <w:szCs w:val="44"/>
        </w:rPr>
      </w:pP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center"/>
        <w:rPr>
          <w:b/>
          <w:bCs/>
          <w:sz w:val="44"/>
          <w:szCs w:val="44"/>
        </w:rPr>
      </w:pP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center"/>
        <w:rPr>
          <w:b/>
          <w:bCs/>
          <w:sz w:val="44"/>
          <w:szCs w:val="44"/>
        </w:rPr>
      </w:pP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both"/>
        <w:rPr>
          <w:b/>
          <w:bCs/>
          <w:sz w:val="44"/>
          <w:szCs w:val="44"/>
        </w:rPr>
      </w:pP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both"/>
        <w:rPr>
          <w:b/>
          <w:bCs/>
          <w:sz w:val="44"/>
          <w:szCs w:val="44"/>
        </w:rPr>
      </w:pPr>
    </w:p>
    <w:p w:rsidR="00113036" w:rsidRDefault="00113036" w:rsidP="00113036">
      <w:pPr>
        <w:pStyle w:val="p0"/>
        <w:shd w:val="clear" w:color="auto" w:fill="FFFFFF"/>
        <w:spacing w:before="0" w:beforeAutospacing="0" w:after="0" w:afterAutospacing="0" w:line="640" w:lineRule="exact"/>
        <w:ind w:firstLineChars="100" w:firstLine="442"/>
        <w:jc w:val="both"/>
        <w:rPr>
          <w:b/>
          <w:bCs/>
          <w:sz w:val="44"/>
          <w:szCs w:val="44"/>
        </w:rPr>
      </w:pPr>
    </w:p>
    <w:p w:rsidR="00113036" w:rsidRDefault="00113036" w:rsidP="00113036">
      <w:pPr>
        <w:suppressAutoHyphens/>
        <w:rPr>
          <w:rFonts w:eastAsia="仿宋_GB2312"/>
          <w:b/>
          <w:bCs/>
          <w:sz w:val="36"/>
          <w:szCs w:val="36"/>
        </w:rPr>
      </w:pPr>
    </w:p>
    <w:p w:rsidR="00113036" w:rsidRDefault="00113036" w:rsidP="00113036">
      <w:pPr>
        <w:suppressAutoHyphens/>
        <w:rPr>
          <w:rFonts w:eastAsia="仿宋_GB2312"/>
          <w:b/>
          <w:bCs/>
          <w:sz w:val="36"/>
          <w:szCs w:val="36"/>
        </w:rPr>
      </w:pPr>
    </w:p>
    <w:p w:rsidR="00113036" w:rsidRDefault="00113036" w:rsidP="00113036">
      <w:pPr>
        <w:suppressAutoHyphens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申报单位名称：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   </w:t>
      </w:r>
    </w:p>
    <w:p w:rsidR="00113036" w:rsidRDefault="00113036" w:rsidP="00113036">
      <w:pPr>
        <w:suppressAutoHyphens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项目负责人：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     </w:t>
      </w:r>
    </w:p>
    <w:p w:rsidR="00113036" w:rsidRDefault="00113036" w:rsidP="00113036">
      <w:pPr>
        <w:suppressAutoHyphens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申报日期：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年     月     日     </w:t>
      </w:r>
    </w:p>
    <w:p w:rsidR="00113036" w:rsidRDefault="00113036" w:rsidP="00113036">
      <w:pPr>
        <w:suppressAutoHyphens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113036" w:rsidRDefault="00113036" w:rsidP="00113036">
      <w:pPr>
        <w:suppressAutoHyphens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113036" w:rsidRDefault="00113036" w:rsidP="00113036">
      <w:pPr>
        <w:suppressAutoHyphens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113036" w:rsidRDefault="00113036" w:rsidP="00113036">
      <w:pPr>
        <w:suppressAutoHyphens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113036" w:rsidRDefault="00113036" w:rsidP="00113036">
      <w:pPr>
        <w:suppressAutoHyphens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吉林省人力资源和社会保障厅</w:t>
      </w:r>
    </w:p>
    <w:p w:rsidR="00113036" w:rsidRDefault="00113036" w:rsidP="00113036">
      <w:pPr>
        <w:suppressAutoHyphens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吉   林   省   财   政  厅</w:t>
      </w:r>
    </w:p>
    <w:p w:rsidR="00113036" w:rsidRDefault="00113036" w:rsidP="00113036">
      <w:pPr>
        <w:suppressAutoHyphens/>
        <w:spacing w:line="580" w:lineRule="exact"/>
        <w:rPr>
          <w:rFonts w:ascii="宋体" w:hAnsi="宋体" w:cs="宋体"/>
          <w:b/>
          <w:bCs/>
          <w:sz w:val="32"/>
          <w:szCs w:val="32"/>
        </w:rPr>
        <w:sectPr w:rsidR="00113036">
          <w:headerReference w:type="default" r:id="rId7"/>
          <w:footerReference w:type="default" r:id="rId8"/>
          <w:footerReference w:type="first" r:id="rId9"/>
          <w:pgSz w:w="11905" w:h="16838"/>
          <w:pgMar w:top="1417" w:right="1474" w:bottom="1417" w:left="1587" w:header="850" w:footer="1587" w:gutter="0"/>
          <w:cols w:space="720"/>
          <w:docGrid w:type="lines" w:linePitch="315"/>
        </w:sectPr>
      </w:pPr>
    </w:p>
    <w:p w:rsidR="00113036" w:rsidRDefault="00113036" w:rsidP="00113036">
      <w:pPr>
        <w:suppressAutoHyphens/>
        <w:spacing w:line="600" w:lineRule="exact"/>
        <w:rPr>
          <w:rFonts w:eastAsia="黑体"/>
          <w:b/>
          <w:snapToGrid w:val="0"/>
          <w:kern w:val="0"/>
          <w:sz w:val="44"/>
          <w:szCs w:val="44"/>
        </w:rPr>
      </w:pPr>
    </w:p>
    <w:p w:rsidR="00113036" w:rsidRDefault="00113036" w:rsidP="00113036">
      <w:pPr>
        <w:suppressAutoHyphens/>
        <w:spacing w:line="600" w:lineRule="exact"/>
        <w:jc w:val="center"/>
        <w:rPr>
          <w:rFonts w:eastAsia="黑体"/>
          <w:kern w:val="0"/>
          <w:sz w:val="44"/>
          <w:szCs w:val="44"/>
        </w:rPr>
      </w:pPr>
      <w:r>
        <w:rPr>
          <w:rFonts w:eastAsia="黑体"/>
          <w:snapToGrid w:val="0"/>
          <w:kern w:val="0"/>
          <w:sz w:val="44"/>
          <w:szCs w:val="44"/>
        </w:rPr>
        <w:t>填</w:t>
      </w:r>
      <w:r>
        <w:rPr>
          <w:rFonts w:eastAsia="黑体"/>
          <w:kern w:val="0"/>
          <w:sz w:val="44"/>
          <w:szCs w:val="44"/>
        </w:rPr>
        <w:t xml:space="preserve">  </w:t>
      </w:r>
      <w:r>
        <w:rPr>
          <w:rFonts w:eastAsia="黑体"/>
          <w:snapToGrid w:val="0"/>
          <w:kern w:val="0"/>
          <w:sz w:val="44"/>
          <w:szCs w:val="44"/>
        </w:rPr>
        <w:t>表</w:t>
      </w:r>
      <w:r>
        <w:rPr>
          <w:rFonts w:eastAsia="黑体"/>
          <w:kern w:val="0"/>
          <w:sz w:val="44"/>
          <w:szCs w:val="44"/>
        </w:rPr>
        <w:t xml:space="preserve">  </w:t>
      </w:r>
      <w:r>
        <w:rPr>
          <w:rFonts w:eastAsia="黑体"/>
          <w:snapToGrid w:val="0"/>
          <w:kern w:val="0"/>
          <w:sz w:val="44"/>
          <w:szCs w:val="44"/>
        </w:rPr>
        <w:t>说</w:t>
      </w:r>
      <w:r>
        <w:rPr>
          <w:rFonts w:eastAsia="黑体"/>
          <w:kern w:val="0"/>
          <w:sz w:val="44"/>
          <w:szCs w:val="44"/>
        </w:rPr>
        <w:t xml:space="preserve">  </w:t>
      </w:r>
      <w:r>
        <w:rPr>
          <w:rFonts w:eastAsia="黑体"/>
          <w:snapToGrid w:val="0"/>
          <w:kern w:val="0"/>
          <w:sz w:val="44"/>
          <w:szCs w:val="44"/>
        </w:rPr>
        <w:t>明</w:t>
      </w:r>
    </w:p>
    <w:p w:rsidR="00113036" w:rsidRDefault="00113036" w:rsidP="00113036">
      <w:pPr>
        <w:suppressAutoHyphens/>
        <w:jc w:val="center"/>
        <w:rPr>
          <w:bCs/>
          <w:snapToGrid w:val="0"/>
          <w:kern w:val="0"/>
          <w:sz w:val="28"/>
          <w:szCs w:val="28"/>
        </w:rPr>
      </w:pP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本表用打印方式填写，使用</w:t>
      </w:r>
      <w:proofErr w:type="gramStart"/>
      <w:r>
        <w:rPr>
          <w:rFonts w:ascii="仿宋" w:eastAsia="仿宋" w:hAnsi="仿宋"/>
          <w:snapToGrid w:val="0"/>
          <w:kern w:val="0"/>
          <w:sz w:val="32"/>
          <w:szCs w:val="32"/>
        </w:rPr>
        <w:t>仿宋小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四号字。</w:t>
      </w: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二、机构名称是指被推荐对象全称；机构类型指国有、民营、外资、港资、澳资、台资、</w:t>
      </w:r>
      <w:proofErr w:type="gramStart"/>
      <w:r>
        <w:rPr>
          <w:rFonts w:ascii="仿宋" w:eastAsia="仿宋" w:hAnsi="仿宋"/>
          <w:snapToGrid w:val="0"/>
          <w:kern w:val="0"/>
          <w:sz w:val="32"/>
          <w:szCs w:val="32"/>
        </w:rPr>
        <w:t>民办非企等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设立分支机构情况需分类注明在何地设立和设立数量</w:t>
      </w:r>
      <w:r>
        <w:rPr>
          <w:rFonts w:ascii="仿宋" w:eastAsia="仿宋" w:hAnsi="仿宋" w:hint="eastAsia"/>
          <w:sz w:val="32"/>
          <w:szCs w:val="32"/>
        </w:rPr>
        <w:t>，主营业务为</w:t>
      </w:r>
      <w:r>
        <w:rPr>
          <w:rFonts w:ascii="仿宋" w:eastAsia="仿宋" w:hAnsi="仿宋"/>
          <w:sz w:val="32"/>
          <w:szCs w:val="32"/>
        </w:rPr>
        <w:t>营收占比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业态</w:t>
      </w:r>
      <w:r>
        <w:rPr>
          <w:rFonts w:ascii="仿宋" w:eastAsia="仿宋" w:hAnsi="仿宋"/>
          <w:sz w:val="32"/>
          <w:szCs w:val="32"/>
        </w:rPr>
        <w:t>。</w:t>
      </w: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四、创新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成果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需注明创新产品、技术或模式名称，并简要说明社会效益、经济效益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100-200字以内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五、何时何地受过</w:t>
      </w:r>
      <w:proofErr w:type="gramStart"/>
      <w:r>
        <w:rPr>
          <w:rFonts w:ascii="仿宋" w:eastAsia="仿宋" w:hAnsi="仿宋"/>
          <w:snapToGrid w:val="0"/>
          <w:kern w:val="0"/>
          <w:sz w:val="32"/>
          <w:szCs w:val="32"/>
        </w:rPr>
        <w:t>何种荣誉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指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企业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所获市级以上（含）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荣誉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p w:rsidR="00113036" w:rsidRDefault="00113036" w:rsidP="00113036">
      <w:pPr>
        <w:widowControl/>
        <w:suppressAutoHyphens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六、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申报说明包括：基本情况、领先业绩、发展方向、参与社会公益事业、参加行业交流活动情况，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力求简明，重点突出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00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字以内。</w:t>
      </w:r>
    </w:p>
    <w:p w:rsidR="00113036" w:rsidRDefault="00113036" w:rsidP="00113036">
      <w:pPr>
        <w:suppressAutoHyphens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七、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申报单位营业执照（副本）、人力资源服务许可（副本）、法定代表人身份证、从业人员职业资格证书等复印件及其他佐证材料附后。</w:t>
      </w:r>
    </w:p>
    <w:p w:rsidR="00113036" w:rsidRDefault="00113036" w:rsidP="00113036">
      <w:pPr>
        <w:suppressAutoHyphens/>
        <w:rPr>
          <w:rFonts w:eastAsia="仿宋_GB2312"/>
          <w:szCs w:val="20"/>
        </w:rPr>
        <w:sectPr w:rsidR="00113036">
          <w:pgSz w:w="11905" w:h="16838"/>
          <w:pgMar w:top="1417" w:right="1474" w:bottom="1417" w:left="1587" w:header="850" w:footer="1587" w:gutter="0"/>
          <w:cols w:space="720"/>
          <w:docGrid w:type="lines" w:linePitch="315"/>
        </w:sect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100"/>
        <w:gridCol w:w="1312"/>
        <w:gridCol w:w="1274"/>
        <w:gridCol w:w="1225"/>
        <w:gridCol w:w="1213"/>
        <w:gridCol w:w="1076"/>
      </w:tblGrid>
      <w:tr w:rsidR="00113036" w:rsidTr="00B11212">
        <w:trPr>
          <w:trHeight w:val="778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机构名称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712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详细地址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688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统一社会信用代码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688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取得人力资源服务许可时间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机构性质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790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701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账户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1011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主营业务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设立分支机构情况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863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取得职业资格人数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从业人数</w:t>
            </w:r>
          </w:p>
        </w:tc>
        <w:tc>
          <w:tcPr>
            <w:tcW w:w="3514" w:type="dxa"/>
            <w:gridSpan w:val="3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831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2023年服务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人员总数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  <w:tc>
          <w:tcPr>
            <w:tcW w:w="2499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2023年帮助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实现就业人数</w:t>
            </w:r>
          </w:p>
        </w:tc>
        <w:tc>
          <w:tcPr>
            <w:tcW w:w="2289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831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2024年服务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人员总数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  <w:tc>
          <w:tcPr>
            <w:tcW w:w="2499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2024年帮助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实现就业人数</w:t>
            </w:r>
          </w:p>
        </w:tc>
        <w:tc>
          <w:tcPr>
            <w:tcW w:w="2289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806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近3年营收</w:t>
            </w:r>
          </w:p>
        </w:tc>
        <w:tc>
          <w:tcPr>
            <w:tcW w:w="1100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2022年</w:t>
            </w:r>
          </w:p>
        </w:tc>
        <w:tc>
          <w:tcPr>
            <w:tcW w:w="1312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</w:t>
            </w:r>
          </w:p>
        </w:tc>
        <w:tc>
          <w:tcPr>
            <w:tcW w:w="1225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  <w:tc>
          <w:tcPr>
            <w:tcW w:w="1213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2024年</w:t>
            </w:r>
          </w:p>
        </w:tc>
        <w:tc>
          <w:tcPr>
            <w:tcW w:w="1076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</w:tr>
      <w:tr w:rsidR="00113036" w:rsidTr="00B11212">
        <w:trPr>
          <w:trHeight w:val="915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近3年纳税</w:t>
            </w:r>
          </w:p>
        </w:tc>
        <w:tc>
          <w:tcPr>
            <w:tcW w:w="1100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2022年</w:t>
            </w:r>
          </w:p>
        </w:tc>
        <w:tc>
          <w:tcPr>
            <w:tcW w:w="1312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  <w:tc>
          <w:tcPr>
            <w:tcW w:w="1274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</w:t>
            </w:r>
          </w:p>
        </w:tc>
        <w:tc>
          <w:tcPr>
            <w:tcW w:w="1225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  <w:tc>
          <w:tcPr>
            <w:tcW w:w="1213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2024年</w:t>
            </w:r>
          </w:p>
        </w:tc>
        <w:tc>
          <w:tcPr>
            <w:tcW w:w="1076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万元</w:t>
            </w:r>
          </w:p>
        </w:tc>
      </w:tr>
      <w:tr w:rsidR="00113036" w:rsidTr="00B11212">
        <w:trPr>
          <w:trHeight w:val="815"/>
          <w:jc w:val="center"/>
        </w:trPr>
        <w:tc>
          <w:tcPr>
            <w:tcW w:w="2328" w:type="dxa"/>
            <w:vMerge w:val="restart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参与吉林省人力资源服务业高质量发展建设</w:t>
            </w: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高校毕业生留吉</w:t>
            </w:r>
          </w:p>
        </w:tc>
        <w:tc>
          <w:tcPr>
            <w:tcW w:w="4788" w:type="dxa"/>
            <w:gridSpan w:val="4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798"/>
          <w:jc w:val="center"/>
        </w:trPr>
        <w:tc>
          <w:tcPr>
            <w:tcW w:w="2328" w:type="dxa"/>
            <w:vMerge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助力残疾人就业</w:t>
            </w:r>
          </w:p>
        </w:tc>
        <w:tc>
          <w:tcPr>
            <w:tcW w:w="4788" w:type="dxa"/>
            <w:gridSpan w:val="4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765"/>
          <w:jc w:val="center"/>
        </w:trPr>
        <w:tc>
          <w:tcPr>
            <w:tcW w:w="2328" w:type="dxa"/>
            <w:vMerge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急需紧缺人才引进</w:t>
            </w:r>
          </w:p>
        </w:tc>
        <w:tc>
          <w:tcPr>
            <w:tcW w:w="4788" w:type="dxa"/>
            <w:gridSpan w:val="4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725"/>
          <w:jc w:val="center"/>
        </w:trPr>
        <w:tc>
          <w:tcPr>
            <w:tcW w:w="2328" w:type="dxa"/>
            <w:vMerge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服务制造业</w:t>
            </w:r>
          </w:p>
        </w:tc>
        <w:tc>
          <w:tcPr>
            <w:tcW w:w="4788" w:type="dxa"/>
            <w:gridSpan w:val="4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  <w:tr w:rsidR="00113036" w:rsidTr="00B11212">
        <w:trPr>
          <w:trHeight w:val="7374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创新成果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5258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何时何地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受过何种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荣誉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3036" w:rsidTr="00B11212">
        <w:trPr>
          <w:trHeight w:val="12514"/>
          <w:jc w:val="center"/>
        </w:trPr>
        <w:tc>
          <w:tcPr>
            <w:tcW w:w="9528" w:type="dxa"/>
            <w:gridSpan w:val="7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 报 说 明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113036" w:rsidTr="00B11212">
        <w:trPr>
          <w:trHeight w:val="5253"/>
          <w:jc w:val="center"/>
        </w:trPr>
        <w:tc>
          <w:tcPr>
            <w:tcW w:w="9528" w:type="dxa"/>
            <w:gridSpan w:val="7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郑重承诺：本单位无违法违规失信行为，本表所填内容和提交材料真实合法有效，如有瞒报漏报、弄虚作假，自愿承担有关责任。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法定代表人签字：              申请单位（盖章）：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年    月    日</w:t>
            </w:r>
          </w:p>
        </w:tc>
      </w:tr>
      <w:tr w:rsidR="00113036" w:rsidTr="00B11212">
        <w:trPr>
          <w:trHeight w:val="3423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</w:t>
            </w:r>
            <w:proofErr w:type="gramStart"/>
            <w:r>
              <w:rPr>
                <w:rFonts w:ascii="仿宋" w:eastAsia="仿宋" w:hAnsi="仿宋" w:cs="仿宋" w:hint="eastAsia"/>
              </w:rPr>
              <w:t>人社部门</w:t>
            </w:r>
            <w:proofErr w:type="gramEnd"/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（盖章）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年    月    日</w:t>
            </w:r>
          </w:p>
        </w:tc>
      </w:tr>
      <w:tr w:rsidR="00113036" w:rsidTr="00B11212">
        <w:trPr>
          <w:trHeight w:val="3732"/>
          <w:jc w:val="center"/>
        </w:trPr>
        <w:tc>
          <w:tcPr>
            <w:tcW w:w="2328" w:type="dxa"/>
            <w:vAlign w:val="center"/>
          </w:tcPr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市（州）财政部门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:rsidR="00113036" w:rsidRDefault="00113036" w:rsidP="00B1121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注：县（市、区）项目不需要盖此章。延边州各县市项目需同时报延边州财政局复核。     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（盖章）</w:t>
            </w:r>
          </w:p>
          <w:p w:rsidR="00113036" w:rsidRDefault="00113036" w:rsidP="00B11212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年    月    日</w:t>
            </w:r>
          </w:p>
        </w:tc>
      </w:tr>
    </w:tbl>
    <w:p w:rsidR="00113036" w:rsidRDefault="00113036" w:rsidP="00113036"/>
    <w:p w:rsidR="00113036" w:rsidRDefault="00113036" w:rsidP="00113036">
      <w:pPr>
        <w:pStyle w:val="a5"/>
        <w:spacing w:line="640" w:lineRule="exact"/>
        <w:rPr>
          <w:rFonts w:ascii="方正黑体_GBK" w:eastAsia="方正黑体_GBK" w:hAnsi="方正黑体_GBK" w:cs="方正黑体_GBK"/>
        </w:rPr>
      </w:pPr>
    </w:p>
    <w:p w:rsidR="000A36F2" w:rsidRDefault="00113036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36" w:rsidRDefault="00113036" w:rsidP="00113036">
      <w:r>
        <w:separator/>
      </w:r>
    </w:p>
  </w:endnote>
  <w:endnote w:type="continuationSeparator" w:id="0">
    <w:p w:rsidR="00113036" w:rsidRDefault="00113036" w:rsidP="0011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6" w:rsidRDefault="00113036">
    <w:pPr>
      <w:pStyle w:val="a4"/>
    </w:pPr>
  </w:p>
  <w:p w:rsidR="00113036" w:rsidRDefault="0011303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8ED5A5" wp14:editId="3CA6DA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13036" w:rsidRDefault="0011303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Oxc&#10;7DOoAQAALg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113036" w:rsidRDefault="0011303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6" w:rsidRDefault="0011303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BA6A11" wp14:editId="7283C0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6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13036" w:rsidRDefault="0011303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7" style="position:absolute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fJGKeaoBAAA1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:rsidR="00113036" w:rsidRDefault="0011303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36" w:rsidRDefault="00113036" w:rsidP="00113036">
      <w:r>
        <w:separator/>
      </w:r>
    </w:p>
  </w:footnote>
  <w:footnote w:type="continuationSeparator" w:id="0">
    <w:p w:rsidR="00113036" w:rsidRDefault="00113036" w:rsidP="0011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6" w:rsidRDefault="0011303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DD"/>
    <w:rsid w:val="000916C5"/>
    <w:rsid w:val="00113036"/>
    <w:rsid w:val="00266C70"/>
    <w:rsid w:val="003A1901"/>
    <w:rsid w:val="00B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3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13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03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13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036"/>
    <w:rPr>
      <w:sz w:val="18"/>
      <w:szCs w:val="18"/>
    </w:rPr>
  </w:style>
  <w:style w:type="paragraph" w:styleId="a5">
    <w:name w:val="Body Text"/>
    <w:basedOn w:val="a"/>
    <w:next w:val="a4"/>
    <w:link w:val="Char1"/>
    <w:autoRedefine/>
    <w:uiPriority w:val="1"/>
    <w:qFormat/>
    <w:rsid w:val="0011303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13036"/>
    <w:rPr>
      <w:rFonts w:ascii="Times New Roman" w:eastAsia="宋体" w:hAnsi="Times New Roman" w:cs="Times New Roman"/>
      <w:sz w:val="32"/>
      <w:szCs w:val="32"/>
    </w:rPr>
  </w:style>
  <w:style w:type="paragraph" w:styleId="a6">
    <w:name w:val="Normal (Web)"/>
    <w:basedOn w:val="a"/>
    <w:autoRedefine/>
    <w:qFormat/>
    <w:rsid w:val="00113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113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2"/>
    <w:uiPriority w:val="99"/>
    <w:semiHidden/>
    <w:unhideWhenUsed/>
    <w:rsid w:val="0011303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11303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113036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11303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3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13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03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13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036"/>
    <w:rPr>
      <w:sz w:val="18"/>
      <w:szCs w:val="18"/>
    </w:rPr>
  </w:style>
  <w:style w:type="paragraph" w:styleId="a5">
    <w:name w:val="Body Text"/>
    <w:basedOn w:val="a"/>
    <w:next w:val="a4"/>
    <w:link w:val="Char1"/>
    <w:autoRedefine/>
    <w:uiPriority w:val="1"/>
    <w:qFormat/>
    <w:rsid w:val="0011303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13036"/>
    <w:rPr>
      <w:rFonts w:ascii="Times New Roman" w:eastAsia="宋体" w:hAnsi="Times New Roman" w:cs="Times New Roman"/>
      <w:sz w:val="32"/>
      <w:szCs w:val="32"/>
    </w:rPr>
  </w:style>
  <w:style w:type="paragraph" w:styleId="a6">
    <w:name w:val="Normal (Web)"/>
    <w:basedOn w:val="a"/>
    <w:autoRedefine/>
    <w:qFormat/>
    <w:rsid w:val="00113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113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2"/>
    <w:uiPriority w:val="99"/>
    <w:semiHidden/>
    <w:unhideWhenUsed/>
    <w:rsid w:val="0011303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11303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113036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1130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2025-03-19T01:04:00Z</dcterms:created>
  <dcterms:modified xsi:type="dcterms:W3CDTF">2025-03-19T01:04:00Z</dcterms:modified>
</cp:coreProperties>
</file>